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793" w:rsidRPr="002D0479" w:rsidRDefault="005A6793" w:rsidP="005A6793">
      <w:pPr>
        <w:widowControl w:val="0"/>
        <w:spacing w:after="0" w:line="240" w:lineRule="auto"/>
        <w:jc w:val="center"/>
        <w:rPr>
          <w:rFonts w:ascii="Times New Roman" w:eastAsia="Courier New" w:hAnsi="Times New Roman" w:cs="Times New Roman"/>
          <w:color w:val="000000"/>
          <w:sz w:val="28"/>
          <w:szCs w:val="28"/>
          <w:lang w:val="be-BY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1E7F92" wp14:editId="6110E1C6">
            <wp:simplePos x="0" y="0"/>
            <wp:positionH relativeFrom="column">
              <wp:posOffset>-376555</wp:posOffset>
            </wp:positionH>
            <wp:positionV relativeFrom="paragraph">
              <wp:posOffset>-247015</wp:posOffset>
            </wp:positionV>
            <wp:extent cx="1162050" cy="1152525"/>
            <wp:effectExtent l="0" t="0" r="0" b="9525"/>
            <wp:wrapSquare wrapText="bothSides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D0479">
        <w:rPr>
          <w:rFonts w:ascii="Times New Roman" w:eastAsia="Courier New" w:hAnsi="Times New Roman" w:cs="Times New Roman"/>
          <w:color w:val="000000"/>
          <w:sz w:val="28"/>
          <w:szCs w:val="28"/>
          <w:lang w:val="be-BY" w:eastAsia="ru-RU"/>
        </w:rPr>
        <w:t>МИНИСТЕРСТВО ОБРАЗОВАНИЯ РЕСПУБЛИКИ БЕЛАРУСЬ</w:t>
      </w:r>
    </w:p>
    <w:p w:rsidR="005A6793" w:rsidRPr="002D0479" w:rsidRDefault="005A6793" w:rsidP="005A6793">
      <w:pPr>
        <w:widowControl w:val="0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Courier New"/>
          <w:color w:val="000000"/>
          <w:sz w:val="28"/>
          <w:szCs w:val="28"/>
          <w:lang w:eastAsia="ru-RU"/>
        </w:rPr>
      </w:pPr>
    </w:p>
    <w:p w:rsidR="005A6793" w:rsidRDefault="005A6793" w:rsidP="005A6793">
      <w:pPr>
        <w:widowControl w:val="0"/>
        <w:shd w:val="clear" w:color="auto" w:fill="FFFFFF"/>
        <w:spacing w:after="0" w:line="240" w:lineRule="auto"/>
        <w:ind w:firstLine="48"/>
        <w:jc w:val="center"/>
        <w:rPr>
          <w:rFonts w:ascii="Times New Roman" w:eastAsia="Times New Roman" w:hAnsi="Times New Roman" w:cs="Courier New"/>
          <w:color w:val="000000"/>
          <w:spacing w:val="-6"/>
          <w:sz w:val="28"/>
          <w:szCs w:val="28"/>
          <w:lang w:eastAsia="ru-RU"/>
        </w:rPr>
      </w:pPr>
      <w:r w:rsidRPr="002D0479">
        <w:rPr>
          <w:rFonts w:ascii="Times New Roman" w:eastAsia="Times New Roman" w:hAnsi="Times New Roman" w:cs="Courier New"/>
          <w:color w:val="000000"/>
          <w:spacing w:val="-8"/>
          <w:sz w:val="28"/>
          <w:szCs w:val="28"/>
          <w:lang w:eastAsia="ru-RU"/>
        </w:rPr>
        <w:t xml:space="preserve">УО ГОРОДОКСКИЙ ГОСУДАРСТВЕННЫЙ </w:t>
      </w:r>
      <w:r w:rsidRPr="002D0479">
        <w:rPr>
          <w:rFonts w:ascii="Times New Roman" w:eastAsia="Times New Roman" w:hAnsi="Times New Roman" w:cs="Courier New"/>
          <w:color w:val="000000"/>
          <w:spacing w:val="-6"/>
          <w:sz w:val="28"/>
          <w:szCs w:val="28"/>
          <w:lang w:eastAsia="ru-RU"/>
        </w:rPr>
        <w:t>АГРАРНО-</w:t>
      </w:r>
    </w:p>
    <w:p w:rsidR="003478E9" w:rsidRDefault="005A6793" w:rsidP="005A679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D0479">
        <w:rPr>
          <w:rFonts w:ascii="Times New Roman" w:eastAsia="Times New Roman" w:hAnsi="Times New Roman" w:cs="Courier New"/>
          <w:color w:val="000000"/>
          <w:spacing w:val="-6"/>
          <w:sz w:val="28"/>
          <w:szCs w:val="28"/>
          <w:lang w:eastAsia="ru-RU"/>
        </w:rPr>
        <w:t>ТЕХНИЧЕСКИЙ КОЛЛЕДЖ</w:t>
      </w: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3478E9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A6793" w:rsidRDefault="005A6793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A6793" w:rsidRDefault="005A6793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A6793" w:rsidRDefault="005A6793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A6793" w:rsidRDefault="005A6793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A6793" w:rsidRDefault="005A6793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78E9" w:rsidRDefault="009A56EC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A56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hyperlink r:id="rId9" w:history="1">
        <w:r w:rsidR="003478E9" w:rsidRPr="003478E9">
          <w:rPr>
            <w:rFonts w:ascii="Times New Roman" w:eastAsia="Times New Roman" w:hAnsi="Times New Roman" w:cs="Times New Roman"/>
            <w:b/>
            <w:bCs/>
            <w:color w:val="000000" w:themeColor="text1"/>
            <w:sz w:val="28"/>
            <w:szCs w:val="28"/>
            <w:lang w:eastAsia="ru-RU"/>
          </w:rPr>
          <w:t>МЕТОДИЧЕСКИЕ УКАЗАНИЯ</w:t>
        </w:r>
      </w:hyperlink>
      <w:r w:rsidR="003478E9"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  <w:t>ПО ВЫПОЛНЕНИЮ КУРСОВОГО ПРОЕКТА</w:t>
      </w:r>
      <w:r w:rsidR="003478E9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3478E9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EC03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для с</w:t>
      </w:r>
      <w:r w:rsidR="003478E9"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пециальност</w:t>
      </w:r>
      <w:r w:rsidR="00EC03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</w:t>
      </w:r>
      <w:r w:rsidR="003478E9"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: </w:t>
      </w:r>
      <w:r w:rsidR="00213E74" w:rsidRPr="00213E7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3-74 06 51 «Техническое обеспечение сельскохозяйственных работ»</w:t>
      </w:r>
      <w:r w:rsidR="00213E74"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3478E9"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(по направлениям) </w:t>
      </w:r>
      <w:r w:rsidR="003478E9" w:rsidRPr="009A56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3478E9" w:rsidRDefault="003478E9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Учебная </w:t>
      </w:r>
      <w:r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дисциплина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 </w:t>
      </w:r>
      <w:r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</w:t>
      </w:r>
      <w:r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етодика производственного обучения»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9A56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A6793" w:rsidRDefault="005A6793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Городок - 2017</w:t>
      </w:r>
    </w:p>
    <w:p w:rsidR="00A756AE" w:rsidRDefault="003478E9" w:rsidP="00A756AE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Автор</w:t>
      </w:r>
      <w:r w:rsidR="009A56EC" w:rsidRPr="00395C5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</w:t>
      </w:r>
      <w:r w:rsidR="00A756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С.Р. </w:t>
      </w:r>
      <w:proofErr w:type="spellStart"/>
      <w:r w:rsidR="00A756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Малявский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преподаватель 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УО «</w:t>
      </w:r>
      <w:proofErr w:type="spellStart"/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Городокский</w:t>
      </w:r>
      <w:proofErr w:type="spellEnd"/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государственный аграрно-технический колледж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</w:p>
    <w:p w:rsidR="00F14BE7" w:rsidRDefault="00A756AE" w:rsidP="00A756AE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Е.В. Кравцова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преподаватель УО «Городокский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государственный аграрно-технический колледж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</w:p>
    <w:p w:rsidR="009A56EC" w:rsidRPr="003478E9" w:rsidRDefault="009A56EC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Default="003478E9" w:rsidP="00B54FE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Данные </w:t>
      </w:r>
      <w:hyperlink r:id="rId10" w:history="1">
        <w:r w:rsidRPr="006A063C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методические рекомендации по выполнению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 курсового проекта предназначены для </w:t>
      </w:r>
      <w:r w:rsidR="00CF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учащихся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всех форм </w:t>
      </w:r>
      <w:proofErr w:type="gramStart"/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обучения по специальности</w:t>
      </w:r>
      <w:proofErr w:type="gramEnd"/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2611B3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CF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</w:t>
      </w:r>
      <w:r w:rsidR="00213E74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CF2B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</w:t>
      </w:r>
      <w:r w:rsidR="00213E74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213E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213E74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Техническое обеспечение </w:t>
      </w:r>
      <w:r w:rsidR="00CF2B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процессов </w:t>
      </w:r>
      <w:r w:rsidR="00213E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</w:t>
      </w:r>
      <w:r w:rsidR="00CF2B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производства</w:t>
      </w:r>
      <w:r w:rsidR="00213E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213E74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2611B3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(по направлениям)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9A56EC" w:rsidRPr="003478E9" w:rsidRDefault="00202466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11" w:history="1">
        <w:r w:rsidR="009A56EC" w:rsidRPr="006A063C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Методические рекомендации содержат</w:t>
        </w:r>
      </w:hyperlink>
      <w:r w:rsidR="009A56EC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основные требования к объему, содержанию и оформлению курсового проекта; включают основные э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тапы выполнения, тематику курсовых проектов, правила рецензирования, защиты и нормы оценки выполненных работ. </w:t>
      </w:r>
    </w:p>
    <w:p w:rsidR="00FD389B" w:rsidRDefault="00FD389B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D389B" w:rsidRDefault="00FD389B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A2CBB" w:rsidRDefault="009A56EC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9A56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3478E9" w:rsidRDefault="003478E9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478E9" w:rsidRDefault="003478E9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855906" w:rsidRDefault="00855906" w:rsidP="009A5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bookmarkStart w:id="0" w:name="_GoBack"/>
      <w:bookmarkEnd w:id="0"/>
    </w:p>
    <w:p w:rsidR="00855906" w:rsidRDefault="00855906" w:rsidP="0085590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Рассмотрено на заседании цикловой комиссии преподавателей учебных дисциплин цикла специализации специальности 2-74 06 01</w:t>
      </w:r>
    </w:p>
    <w:p w:rsidR="00855906" w:rsidRDefault="00855906" w:rsidP="0085590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Протокол №____от ____________</w:t>
      </w:r>
    </w:p>
    <w:p w:rsidR="003478E9" w:rsidRPr="00855906" w:rsidRDefault="00855906" w:rsidP="0085590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Председатель цикловой комиссии___________________ С.Н.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Кузьмёнок</w:t>
      </w:r>
      <w:proofErr w:type="spellEnd"/>
    </w:p>
    <w:p w:rsidR="003478E9" w:rsidRDefault="009A56EC" w:rsidP="003478E9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ВВЕДЕНИЕ</w:t>
      </w:r>
    </w:p>
    <w:p w:rsidR="003478E9" w:rsidRDefault="003478E9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Курсовой проект по </w:t>
      </w:r>
      <w:r w:rsidR="00AA1F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 «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тодика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производственного обучения» </w:t>
      </w:r>
      <w:r w:rsid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является 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одним из важнейших видов учебной деятельности и выполняется в </w:t>
      </w:r>
      <w:hyperlink r:id="rId12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соответствии с учебным планом</w:t>
        </w:r>
      </w:hyperlink>
      <w:r w:rsidR="003478E9" w:rsidRPr="00F14B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Выполнение его имеет большое значение в развитии </w:t>
      </w:r>
      <w:r w:rsidR="002611B3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навыков самостоятельной 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ворческой работы, так как 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прививает навыки изобретате</w:t>
      </w:r>
      <w:r w:rsid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льства, пользования справочной 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литературой, ГОСТами, таблицами.</w:t>
      </w: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выполнении проекта 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учащийся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только закрепляет,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 и существенно углубляет и расширяет свои знания, 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учится практически использовать их при решении 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конкретных технологических задач.</w:t>
      </w: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Выполнение курсового проекта предполагает большую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самостоятельную работу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учащегося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применение компьютерной техники.</w:t>
      </w: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Разработанные методические рекомендации по выполнению курсового проекта предназначены для </w:t>
      </w:r>
      <w:r w:rsidR="002611B3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учащихся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 помогают:</w:t>
      </w:r>
    </w:p>
    <w:p w:rsidR="009A56EC" w:rsidRPr="003478E9" w:rsidRDefault="009A56EC" w:rsidP="003478E9">
      <w:pPr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правильно структурировать содержание курсового проекта по </w:t>
      </w:r>
      <w:r w:rsidR="00AA1F6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учебной 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дисциплине «</w:t>
      </w:r>
      <w:r w:rsidR="002611B3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етодика производственного обучения»; </w:t>
      </w:r>
    </w:p>
    <w:p w:rsidR="009A56EC" w:rsidRPr="003478E9" w:rsidRDefault="009A56EC" w:rsidP="003478E9">
      <w:pPr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разработать содержание отдельных разделов курсового проекта; </w:t>
      </w:r>
    </w:p>
    <w:p w:rsidR="009A56EC" w:rsidRDefault="009A56EC" w:rsidP="003478E9">
      <w:pPr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оформить курсовой проект в </w:t>
      </w:r>
      <w:hyperlink r:id="rId13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соответствии с существующими в</w:t>
        </w:r>
      </w:hyperlink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у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чреждении образования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требованиями. </w:t>
      </w: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F14BE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478E9" w:rsidRPr="003478E9" w:rsidRDefault="003478E9" w:rsidP="003478E9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56EC" w:rsidRPr="003478E9" w:rsidRDefault="009A56EC" w:rsidP="003478E9">
      <w:pPr>
        <w:pStyle w:val="a5"/>
        <w:numPr>
          <w:ilvl w:val="1"/>
          <w:numId w:val="1"/>
        </w:numPr>
        <w:spacing w:after="0" w:line="240" w:lineRule="auto"/>
        <w:ind w:left="0"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ЦЕЛИ И ЗАДАЧИ КУРСОВОГО ПРОЕКТА</w:t>
      </w:r>
    </w:p>
    <w:p w:rsidR="003478E9" w:rsidRPr="003478E9" w:rsidRDefault="003478E9" w:rsidP="003478E9">
      <w:pPr>
        <w:pStyle w:val="a5"/>
        <w:spacing w:after="0" w:line="240" w:lineRule="auto"/>
        <w:ind w:left="1440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3478E9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Цель выполнения </w:t>
      </w:r>
      <w:r w:rsidR="002611B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учащимися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курсового проекта по </w:t>
      </w:r>
      <w:r w:rsidR="00AA1F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 «</w:t>
      </w:r>
      <w:r w:rsidR="002611B3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етодика производственного обучения»: выполнить </w:t>
      </w:r>
      <w:hyperlink r:id="rId14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методический анализ и разработать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 методику профессионального обучения </w:t>
      </w:r>
      <w:r w:rsidR="002611B3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учащимися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по выбранной (или предлагаемой в задании) теме производственно</w:t>
      </w:r>
      <w:r w:rsidR="00F14B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го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F14B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обучения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(по профилю подготовки).</w:t>
      </w:r>
    </w:p>
    <w:p w:rsidR="009A56EC" w:rsidRPr="003478E9" w:rsidRDefault="009A56EC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Задачи курсового проекта: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выполнить анализ существующих методик 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обучения </w:t>
      </w:r>
      <w:r w:rsidR="00F14B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учащихся по 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выбранной теме (по профилю специальности) в </w:t>
      </w:r>
      <w:hyperlink r:id="rId15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учреждениях начального и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(или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среднего профессионального образования;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разработать структуру представления учебного материала по конкретной теме (поурочно);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спроектировать материально-техническую базу для проведения занятий по конкретной теме; </w:t>
      </w:r>
    </w:p>
    <w:p w:rsidR="009A56EC" w:rsidRPr="003478E9" w:rsidRDefault="009A56EC" w:rsidP="00AA1F65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составить план урока по выбранной теме, подобрать </w:t>
      </w:r>
      <w:hyperlink r:id="rId16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методы и средства обучения </w:t>
        </w:r>
        <w:r w:rsidR="0079454D"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учащихся</w:t>
        </w:r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на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этом уроке;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разработать 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содержание представляемого материала урока по выбранной теме;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составить перечень учебно-производственных работ по выбранной теме;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выбрать формы организации учебно-производственного труда обучающихся при </w:t>
      </w:r>
      <w:hyperlink r:id="rId17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проведении конкретного урока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составить конспект вводного инструктажа по выбранной теме урока;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разработать критерии для контроля и оценки учебно-производственной деятельности </w:t>
      </w:r>
      <w:r w:rsidR="007D0C6A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учащихся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разработать необходимую для проведения урока на выбранную тему учебно-техническую документацию;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составить список основной и дополнительной литературы для </w:t>
      </w:r>
      <w:r w:rsidR="007D0C6A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учащихся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 преподавателей, необходимой для подготовки к </w:t>
      </w:r>
      <w:hyperlink r:id="rId18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проведению урока производственного обучения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по выбранной теме; </w:t>
      </w:r>
    </w:p>
    <w:p w:rsidR="009A56EC" w:rsidRPr="003478E9" w:rsidRDefault="009A56EC" w:rsidP="003478E9">
      <w:pPr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заключении сделать вывод о преимуществах разработанной </w:t>
      </w:r>
      <w:hyperlink r:id="rId19" w:history="1">
        <w:r w:rsidRPr="00F14BE7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методики преподавания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её практической значимости для эффективной профессиональной деятельности в качестве мастера производственного обучения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3478E9" w:rsidRDefault="003478E9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9A56EC" w:rsidRPr="003478E9" w:rsidRDefault="009A56EC" w:rsidP="001B7BB2">
      <w:pPr>
        <w:pStyle w:val="a5"/>
        <w:numPr>
          <w:ilvl w:val="1"/>
          <w:numId w:val="1"/>
        </w:numPr>
        <w:spacing w:after="0" w:line="240" w:lineRule="auto"/>
        <w:ind w:left="0" w:firstLine="567"/>
        <w:jc w:val="both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ОСНОВНЫЕ ЭТАПЫ ВЫПОЛНЕНИЯ КУРСОВОГО ПРОЕКТА И НОРМЫ ВРЕМЕНИ</w:t>
      </w:r>
    </w:p>
    <w:p w:rsidR="003478E9" w:rsidRPr="003478E9" w:rsidRDefault="003478E9" w:rsidP="003478E9">
      <w:pPr>
        <w:spacing w:after="0" w:line="240" w:lineRule="auto"/>
        <w:ind w:left="1080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9A56EC" w:rsidRPr="003478E9" w:rsidRDefault="009A56EC" w:rsidP="003478E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Аналитический: 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работа </w:t>
      </w:r>
      <w:hyperlink r:id="rId20" w:history="1">
        <w:r w:rsidRPr="003478E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с информационными источниками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анализ существующих методик обучения </w:t>
      </w:r>
      <w:r w:rsidR="007D0C6A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учащихся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учреждени</w:t>
      </w:r>
      <w:r w:rsidR="007D0C6A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 образования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по выбранной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теме производственного обучения (по профилю подготовки)</w:t>
      </w:r>
      <w:r w:rsidR="007D0C6A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эпохи развития системы профессионально-технического образования, история развития данного учреждения, должностные обязанности мастера производственного обучения, квалификационная характеристика по специальности </w:t>
      </w:r>
      <w:r w:rsidR="00412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412DB9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412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412DB9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412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412DB9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Техническое обеспечение </w:t>
      </w:r>
      <w:r w:rsidR="00412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 работ»</w:t>
      </w:r>
      <w:r w:rsidR="00412DB9"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="00AD40D0"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(по направлениям)</w:t>
      </w:r>
      <w:r w:rsidR="007D0C6A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A56EC" w:rsidRPr="003478E9" w:rsidRDefault="009A56EC" w:rsidP="003478E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Конструкторский: разработка структуры подачи учебного материала по конкретной теме производственного обучения</w:t>
      </w:r>
      <w:r w:rsidR="007D0C6A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проектирование материально-технической базы для изучения этой темы</w:t>
      </w:r>
      <w:r w:rsidR="007D0C6A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составление плана урока по выбранной теме, 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рекомендации по целям урока,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подбор методов и средств обучения </w:t>
      </w:r>
      <w:r w:rsidR="007D0C6A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учащихся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каждом этапе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урок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(рекомендации по вводному, текущему, заключительному инструктажам)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9A56EC" w:rsidRPr="003478E9" w:rsidRDefault="009A56EC" w:rsidP="003478E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Технологический: разработка содержания урока по выбранной теме, составление перечня учебно-производственных работ, составление конспекта вводного инструктажа по выбранной теме урока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разработка критериев для контроля и оценки учебно-производственной деятельности 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учащихся,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разработка учебно-технической документации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подбор инструкции по охране труда по теме урока,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составление списка основной и дополнительной литературы. </w:t>
      </w:r>
    </w:p>
    <w:p w:rsidR="00DE7D8E" w:rsidRDefault="009A56EC" w:rsidP="003478E9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Заключительный: формулировка выводов </w:t>
      </w:r>
      <w:hyperlink r:id="rId21" w:history="1">
        <w:r w:rsidRPr="003478E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о преимуществах разработанной методики</w:t>
        </w:r>
      </w:hyperlink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преподавания, её практической значимости</w:t>
      </w:r>
      <w:r w:rsidR="00DE7D8E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при необходимости, внесение корректив в разработанную методику</w:t>
      </w:r>
      <w:r w:rsidR="00DE7D8E"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содержание воспитательной работы мастера производственного обучения,</w:t>
      </w:r>
      <w:r w:rsidRPr="003478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оформление курсового проекта, подготовка к защите курсового проекта, защита. </w:t>
      </w:r>
    </w:p>
    <w:p w:rsidR="003478E9" w:rsidRPr="003478E9" w:rsidRDefault="003478E9" w:rsidP="003478E9">
      <w:pPr>
        <w:tabs>
          <w:tab w:val="left" w:pos="851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9A56EC" w:rsidRPr="003478E9" w:rsidRDefault="009A56EC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3. РАЗРАБОТКА ТЕМАТИКИ КУРСОВЫХ ПРОЕКТОВ</w:t>
      </w:r>
    </w:p>
    <w:p w:rsidR="003478E9" w:rsidRDefault="003478E9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Примерные темы курсового проекта определяются преподавателем при разработке рабочих программ по специальности. Темы курсовых проектов должны соответствовать рекомендуемой примерной тематике в примерных рабочих программах по </w:t>
      </w:r>
      <w:r w:rsidR="00AA1F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дисциплине.</w:t>
      </w: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Уточнение тем курсовых проектов производится преподавателем в течение 1-2 месяцев с момента начала преподавания по данной </w:t>
      </w:r>
      <w:r w:rsidR="00AA1F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дисциплине. Преподаватель разрабатывает перечень тем курсовых проектов и представляет его на рассмотрение на заседани</w:t>
      </w:r>
      <w:r w:rsidR="007945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ЦК не позднее, чем за 2,5 месяца до выполнения курсового проекта </w:t>
      </w:r>
      <w:r w:rsidR="00DE7D8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Перечень тем разрабатывается преподавателем на каждую группу отдельно.</w:t>
      </w: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Рассмотренный на заседании ЦК перечень тем курсовых проектов представляется на утверждение зам. директора по УР не позднее, чем за 2,5 месяца до начала выполнения 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курсового проекта.</w:t>
      </w:r>
    </w:p>
    <w:p w:rsidR="009A56EC" w:rsidRPr="003478E9" w:rsidRDefault="009A56EC" w:rsidP="003478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Распределение и закрепление тем за 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производит преподаватель с учётом пожеланий 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учащихся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их мотивации. </w:t>
      </w:r>
    </w:p>
    <w:p w:rsidR="003478E9" w:rsidRDefault="003478E9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Default="00F14BE7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9A56EC" w:rsidRPr="003478E9" w:rsidRDefault="009A56EC" w:rsidP="003478E9">
      <w:pPr>
        <w:spacing w:after="0" w:line="240" w:lineRule="auto"/>
        <w:ind w:firstLine="567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4. СТРУКТУРА И СОДЕРЖАНИЕ КУРСОВОГО ПРОЕКТА</w:t>
      </w:r>
    </w:p>
    <w:p w:rsidR="003478E9" w:rsidRDefault="003478E9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3478E9" w:rsidRDefault="009A56EC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4.1 СТРУКТУРА КУРСОВОГО ПРОЕКТА</w:t>
      </w:r>
      <w:r w:rsid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3478E9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Титульный лист (приложение 1)</w:t>
      </w:r>
      <w:r w:rsidR="00EF39E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F14BE7" w:rsidRDefault="00F14BE7" w:rsidP="00EF39E6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Задание</w:t>
      </w:r>
    </w:p>
    <w:p w:rsidR="003478E9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Содержание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E6503E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Введение</w:t>
      </w:r>
    </w:p>
    <w:p w:rsidR="009A56EC" w:rsidRPr="003478E9" w:rsidRDefault="00E6503E" w:rsidP="00EF39E6">
      <w:pPr>
        <w:spacing w:after="15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650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 введении следует отразить основные задачи, стоящие перед системой профессионально-технического образования на современном этапе, изложить перспективы ее развития, показать роль и место мастера производственного обучения при подготовке квалифицированных рабочих, указать цели и задачи выполнения курсовой работы. Описать значение дисциплины «Методика производственного обучения» в подготовке мастеров </w:t>
      </w:r>
      <w:proofErr w:type="gramStart"/>
      <w:r w:rsidRPr="00E6503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производственною</w:t>
      </w:r>
      <w:proofErr w:type="gramEnd"/>
      <w:r w:rsidRPr="00E650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обучения для профессионально- технических учебных заведений.</w:t>
      </w:r>
    </w:p>
    <w:p w:rsidR="009A56EC" w:rsidRPr="003478E9" w:rsidRDefault="009A56EC" w:rsidP="003478E9">
      <w:pPr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Аналитическая часть.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9055F" w:rsidRPr="003478E9" w:rsidRDefault="00F14BE7" w:rsidP="00F14BE7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1.1.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Эпохи развития системы профессионально-технического образования.</w:t>
      </w:r>
    </w:p>
    <w:p w:rsidR="0099055F" w:rsidRPr="003478E9" w:rsidRDefault="00F14BE7" w:rsidP="00F14BE7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1.2. 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История развития данного учреждения.</w:t>
      </w:r>
    </w:p>
    <w:p w:rsidR="0099055F" w:rsidRPr="003478E9" w:rsidRDefault="00F14BE7" w:rsidP="00F14BE7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1.3. 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Должностные обязанности мастера производственного обучения.</w:t>
      </w:r>
    </w:p>
    <w:p w:rsidR="0099055F" w:rsidRPr="003478E9" w:rsidRDefault="00F14BE7" w:rsidP="00F14BE7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1.4. 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Квалификационная характеристика по специальности 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3C59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3C59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3C59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Техническое обеспечение 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 работ»</w:t>
      </w:r>
      <w:r w:rsidR="003C59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D40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(по направлениям)</w:t>
      </w:r>
      <w:r w:rsidR="0099055F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42473" w:rsidRPr="003478E9" w:rsidRDefault="00F14BE7" w:rsidP="003C59D0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1.5.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Учебный план специальности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</w:t>
      </w:r>
      <w:r w:rsidR="003C59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3C59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3C59D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Техническое обеспечение 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 работ»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2. </w:t>
      </w:r>
      <w:r w:rsidR="009A56EC"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Конструкторская часть.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2.1.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Сводный тематический план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2.2.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Тематический план раздела производственного обучения. 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2.3.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Учебная программа раздела производственного обучения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2.4.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Перечень учебно-производственны</w:t>
      </w:r>
      <w:r w:rsidR="0080404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работ к теме программы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2.5. 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Подготовка материально-технической базы для изучения темы. 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2.6.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рабочего места мастера и учащегося</w:t>
      </w:r>
    </w:p>
    <w:p w:rsidR="009A56EC" w:rsidRPr="003478E9" w:rsidRDefault="00F14BE7" w:rsidP="00081720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2.7.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Методические рекомендации по проведению вводного, текущего и заключительного инструктажей</w:t>
      </w:r>
    </w:p>
    <w:p w:rsidR="00542473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2.8.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Формулировки целей урока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2.9. 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Составление плана урока по выбранной теме. </w:t>
      </w:r>
    </w:p>
    <w:p w:rsidR="00542473" w:rsidRPr="00F14BE7" w:rsidRDefault="00542473" w:rsidP="00F14BE7">
      <w:pPr>
        <w:pStyle w:val="a5"/>
        <w:numPr>
          <w:ilvl w:val="1"/>
          <w:numId w:val="31"/>
        </w:numPr>
        <w:tabs>
          <w:tab w:val="left" w:pos="1134"/>
        </w:tabs>
        <w:spacing w:after="0" w:line="240" w:lineRule="auto"/>
        <w:ind w:left="0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Воспитательная работа мастера производственного обучения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3. </w:t>
      </w:r>
      <w:r w:rsidR="009A56EC"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Технологическая часть.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A56EC" w:rsidRPr="003478E9" w:rsidRDefault="00F14BE7" w:rsidP="00F14BE7">
      <w:pPr>
        <w:tabs>
          <w:tab w:val="left" w:pos="113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3.1.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Инструкция по охране труда</w:t>
      </w:r>
    </w:p>
    <w:p w:rsidR="00542473" w:rsidRPr="003478E9" w:rsidRDefault="00F14BE7" w:rsidP="00081720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3.2.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Разработка критериев контроля учебно–производственной деятельности обучающихся </w:t>
      </w:r>
    </w:p>
    <w:p w:rsidR="00542473" w:rsidRPr="003478E9" w:rsidRDefault="00F14BE7" w:rsidP="00F14BE7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3.3. </w:t>
      </w:r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Разработка учебно-технической документации (</w:t>
      </w:r>
      <w:proofErr w:type="spellStart"/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инструкционно</w:t>
      </w:r>
      <w:proofErr w:type="spellEnd"/>
      <w:r w:rsidR="00542473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-технологическая карта)</w:t>
      </w:r>
    </w:p>
    <w:p w:rsidR="003478E9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Заключение</w:t>
      </w:r>
      <w:r w:rsidR="00EF39E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3478E9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Список использованных источников</w:t>
      </w:r>
      <w:r w:rsidR="00EF39E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3478E9" w:rsidRDefault="009A56EC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Приложения.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595AB5" w:rsidRDefault="00595AB5" w:rsidP="00EF39E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3478E9" w:rsidRDefault="009A56EC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4.2 СОДЕРЖАНИЕ КУРСОВОГО ПРОЕКТА</w:t>
      </w:r>
      <w:r w:rsid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9A56EC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Задание</w:t>
      </w:r>
    </w:p>
    <w:p w:rsidR="00F14BE7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F14BE7" w:rsidRPr="003478E9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Содержание</w:t>
      </w:r>
    </w:p>
    <w:p w:rsidR="003478E9" w:rsidRDefault="00A756AE" w:rsidP="003478E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        </w:t>
      </w:r>
    </w:p>
    <w:p w:rsidR="00A756AE" w:rsidRDefault="00A756AE" w:rsidP="003478E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        Введение</w:t>
      </w:r>
    </w:p>
    <w:p w:rsidR="00A756AE" w:rsidRDefault="00A756AE" w:rsidP="003478E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42473" w:rsidRPr="003478E9" w:rsidRDefault="00F14BE7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Аналитическая часть</w:t>
      </w:r>
    </w:p>
    <w:p w:rsidR="00542473" w:rsidRPr="003478E9" w:rsidRDefault="00542473" w:rsidP="003478E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42473" w:rsidRPr="003478E9" w:rsidRDefault="00542473" w:rsidP="003478E9">
      <w:pPr>
        <w:numPr>
          <w:ilvl w:val="1"/>
          <w:numId w:val="10"/>
        </w:numPr>
        <w:tabs>
          <w:tab w:val="clear" w:pos="1440"/>
          <w:tab w:val="num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Эпохи развития системы профессионально-технического образования.</w:t>
      </w:r>
    </w:p>
    <w:p w:rsidR="00542473" w:rsidRPr="003478E9" w:rsidRDefault="00542473" w:rsidP="003478E9">
      <w:pPr>
        <w:numPr>
          <w:ilvl w:val="1"/>
          <w:numId w:val="10"/>
        </w:numPr>
        <w:tabs>
          <w:tab w:val="clear" w:pos="1440"/>
          <w:tab w:val="num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История развития данного учреждения.</w:t>
      </w:r>
    </w:p>
    <w:p w:rsidR="00542473" w:rsidRPr="003478E9" w:rsidRDefault="00542473" w:rsidP="003478E9">
      <w:pPr>
        <w:numPr>
          <w:ilvl w:val="1"/>
          <w:numId w:val="10"/>
        </w:numPr>
        <w:tabs>
          <w:tab w:val="clear" w:pos="1440"/>
          <w:tab w:val="num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Должностные обязанности мастера производственного обучения.</w:t>
      </w:r>
    </w:p>
    <w:p w:rsidR="00542473" w:rsidRPr="003478E9" w:rsidRDefault="00542473" w:rsidP="003478E9">
      <w:pPr>
        <w:numPr>
          <w:ilvl w:val="1"/>
          <w:numId w:val="10"/>
        </w:numPr>
        <w:tabs>
          <w:tab w:val="clear" w:pos="1440"/>
          <w:tab w:val="num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Квалификационная характеристика по специальности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AA1F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Техническое обеспечение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 работ</w:t>
      </w:r>
      <w:r w:rsidR="00AA1F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(по направлениям).</w:t>
      </w:r>
    </w:p>
    <w:p w:rsidR="00542473" w:rsidRPr="003478E9" w:rsidRDefault="00542473" w:rsidP="003478E9">
      <w:pPr>
        <w:numPr>
          <w:ilvl w:val="1"/>
          <w:numId w:val="10"/>
        </w:numPr>
        <w:tabs>
          <w:tab w:val="clear" w:pos="1440"/>
          <w:tab w:val="num" w:pos="993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Учебный план специальности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Техническое обеспечение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 работ»</w:t>
      </w:r>
    </w:p>
    <w:p w:rsidR="00542473" w:rsidRPr="003478E9" w:rsidRDefault="00542473" w:rsidP="003478E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56EC" w:rsidRPr="003478E9" w:rsidRDefault="009A56EC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1.1 Введение.</w:t>
      </w:r>
    </w:p>
    <w:p w:rsidR="009A56EC" w:rsidRPr="003478E9" w:rsidRDefault="009A56EC" w:rsidP="00AA1F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Введение должно содержать </w:t>
      </w:r>
      <w:r w:rsidR="0080404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информацию </w:t>
      </w:r>
      <w:r w:rsidR="00081720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80404E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эпохах развития системы профессионально-технического образования</w:t>
      </w:r>
    </w:p>
    <w:p w:rsidR="0080404E" w:rsidRPr="003478E9" w:rsidRDefault="0080404E" w:rsidP="00AA1F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1.2. Описание истории развития УО «Городокский государственный аграрно-технический колледж». Эпохи становления и реорганизации.</w:t>
      </w:r>
    </w:p>
    <w:p w:rsidR="0080404E" w:rsidRPr="003478E9" w:rsidRDefault="0080404E" w:rsidP="00AA1F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1.3. Должностные обязанности мастера производственного обучения УО «Городокский государственный аграрно-технический колледж»</w:t>
      </w:r>
    </w:p>
    <w:p w:rsidR="0080404E" w:rsidRPr="003478E9" w:rsidRDefault="0080404E" w:rsidP="00AA1F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1.4. Квалификационная характеристика по специальности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Техническое обеспечение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 работ»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(по направлениям).</w:t>
      </w:r>
    </w:p>
    <w:p w:rsidR="0080404E" w:rsidRPr="003478E9" w:rsidRDefault="0080404E" w:rsidP="00AA1F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1.5. Учебный план специальности «Техническое обеспечение сельскохозяйственных работ»</w:t>
      </w:r>
    </w:p>
    <w:p w:rsidR="003478E9" w:rsidRDefault="003478E9" w:rsidP="003478E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</w:pPr>
    </w:p>
    <w:p w:rsidR="0080404E" w:rsidRPr="003478E9" w:rsidRDefault="009A56EC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2. Конструкторская часть.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80404E" w:rsidRPr="003478E9" w:rsidRDefault="0080404E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0404E" w:rsidRPr="003478E9" w:rsidRDefault="0080404E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2.1. Сводный тематический план производственного обучения специальности (разделы производственного обучения, распределение по курсам, количество часов)</w:t>
      </w:r>
    </w:p>
    <w:p w:rsidR="0080404E" w:rsidRPr="003478E9" w:rsidRDefault="0080404E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2.2. Тематический план данного раздела производственного обучения с указанием количества часов.</w:t>
      </w:r>
    </w:p>
    <w:p w:rsidR="0080404E" w:rsidRPr="003478E9" w:rsidRDefault="0080404E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0404E" w:rsidRPr="003478E9" w:rsidRDefault="0080404E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2.3. Учебная программа данного раздела производственного обучения</w:t>
      </w:r>
    </w:p>
    <w:p w:rsidR="0080404E" w:rsidRPr="003478E9" w:rsidRDefault="0080404E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42775" w:rsidRPr="003478E9" w:rsidRDefault="0080404E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2.4. Подготовка перечня учебно-производственных работ по данной квалификации</w:t>
      </w: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2.5. Характеристика алгоритма подготовки материально-технической базы для изучения данной темы учебной программы</w:t>
      </w: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2.6. Описание рабочего места мастера производственного обучения и учащихся для проведения урока производственного обучения по данной теме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2.7. Подробное описание методических рекомендаций по проведению вводного, текущего и заключительных инструктажей</w:t>
      </w: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2.8. Примерные формулировки образовательной, воспитательной, развивающей и методической цели урока</w:t>
      </w:r>
    </w:p>
    <w:p w:rsidR="00B54FE9" w:rsidRDefault="00B54FE9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</w:p>
    <w:p w:rsidR="009A56EC" w:rsidRPr="003478E9" w:rsidRDefault="009A56EC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2.</w:t>
      </w:r>
      <w:r w:rsidR="00442775"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9.</w:t>
      </w:r>
      <w:r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Составление плана урока по выбранной теме.</w:t>
      </w:r>
    </w:p>
    <w:p w:rsidR="00442775" w:rsidRPr="003478E9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основании выполненных выше заданий составить план-конспект урока производственного обучения, который должен быть полным и соответствовать структуре занятия.</w:t>
      </w:r>
    </w:p>
    <w:p w:rsidR="00B54FE9" w:rsidRDefault="00B54FE9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42775" w:rsidRDefault="00442775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2.10. Описание воспитательной работы мастера производственного обучения </w:t>
      </w:r>
    </w:p>
    <w:p w:rsidR="003478E9" w:rsidRPr="003478E9" w:rsidRDefault="003478E9" w:rsidP="003478E9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42775" w:rsidRPr="003478E9" w:rsidRDefault="009A56EC" w:rsidP="00B54FE9">
      <w:pPr>
        <w:numPr>
          <w:ilvl w:val="0"/>
          <w:numId w:val="16"/>
        </w:numPr>
        <w:spacing w:after="0" w:line="240" w:lineRule="auto"/>
        <w:ind w:left="0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Технологическая часть.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442775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3478E9" w:rsidRPr="003478E9" w:rsidRDefault="00442775" w:rsidP="00B54FE9">
      <w:pPr>
        <w:pStyle w:val="a5"/>
        <w:numPr>
          <w:ilvl w:val="1"/>
          <w:numId w:val="28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Инструкция по охране труда для соответствующего вида производственного обучения (согласно нормативных требований)</w:t>
      </w:r>
      <w:r w:rsidR="009A56EC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9A56EC" w:rsidRPr="003478E9" w:rsidRDefault="009A56EC" w:rsidP="00B54FE9">
      <w:pPr>
        <w:pStyle w:val="a5"/>
        <w:numPr>
          <w:ilvl w:val="1"/>
          <w:numId w:val="28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Разработка критериев контроля учебно – производственной деятельности обучающихся.</w:t>
      </w:r>
    </w:p>
    <w:p w:rsidR="003478E9" w:rsidRDefault="009A56EC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данном пункте необходимо описать, на основании чего осуществляется контроль учебно-производственной деятельности обучающихся, и разработать критерии оценок учебно-производственной дея</w:t>
      </w:r>
      <w:r w:rsidR="001460F2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тельности обучающихся.</w:t>
      </w:r>
      <w:r w:rsid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9A56EC" w:rsidRPr="00395C52" w:rsidRDefault="009A56EC" w:rsidP="00B54FE9">
      <w:pPr>
        <w:pStyle w:val="a5"/>
        <w:numPr>
          <w:ilvl w:val="1"/>
          <w:numId w:val="28"/>
        </w:numPr>
        <w:spacing w:after="0" w:line="240" w:lineRule="auto"/>
        <w:ind w:left="0" w:firstLine="621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Разработка учебно-технической документации.</w:t>
      </w:r>
    </w:p>
    <w:p w:rsidR="003478E9" w:rsidRPr="003478E9" w:rsidRDefault="003478E9" w:rsidP="00B54FE9">
      <w:pPr>
        <w:pStyle w:val="a5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A56EC" w:rsidRPr="003478E9" w:rsidRDefault="009A56EC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Учитывая требования, указанные ниже, составьте </w:t>
      </w:r>
      <w:proofErr w:type="spellStart"/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инструкционн</w:t>
      </w:r>
      <w:r w:rsidR="001460F2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proofErr w:type="spellEnd"/>
      <w:r w:rsidR="001460F2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-технологическую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карту, используемую при проведении проектируемого урока.</w:t>
      </w:r>
    </w:p>
    <w:p w:rsidR="009A56EC" w:rsidRPr="003478E9" w:rsidRDefault="009A56EC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разработке </w:t>
      </w:r>
      <w:proofErr w:type="spellStart"/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инструкционно</w:t>
      </w:r>
      <w:proofErr w:type="spellEnd"/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-технологических карт </w:t>
      </w:r>
      <w:r w:rsidR="001460F2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учащийся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должен указать: </w:t>
      </w:r>
    </w:p>
    <w:p w:rsidR="009A56EC" w:rsidRPr="003478E9" w:rsidRDefault="009A56EC" w:rsidP="00B54FE9">
      <w:pPr>
        <w:numPr>
          <w:ilvl w:val="0"/>
          <w:numId w:val="1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последовательность действий и трудовых приемов; </w:t>
      </w:r>
    </w:p>
    <w:p w:rsidR="009A56EC" w:rsidRPr="003478E9" w:rsidRDefault="009A56EC" w:rsidP="00B54FE9">
      <w:pPr>
        <w:numPr>
          <w:ilvl w:val="0"/>
          <w:numId w:val="1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условия и требования к выполнению каждого трудового действия и приема в </w:t>
      </w:r>
      <w:hyperlink r:id="rId22" w:history="1">
        <w:r w:rsidRPr="003478E9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четких и кратких</w:t>
        </w:r>
      </w:hyperlink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понятных обучающимся формулировках; </w:t>
      </w:r>
    </w:p>
    <w:p w:rsidR="009A56EC" w:rsidRPr="003478E9" w:rsidRDefault="009A56EC" w:rsidP="00B54FE9">
      <w:pPr>
        <w:numPr>
          <w:ilvl w:val="0"/>
          <w:numId w:val="1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методы выполняемых упражнений и работ; </w:t>
      </w:r>
    </w:p>
    <w:p w:rsidR="009A56EC" w:rsidRPr="003478E9" w:rsidRDefault="009A56EC" w:rsidP="00B54FE9">
      <w:pPr>
        <w:numPr>
          <w:ilvl w:val="0"/>
          <w:numId w:val="1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необходимый инструмент, приспособления, материалы и оборудование для выполнения работы или упражнений, от простого - к сложному. </w:t>
      </w:r>
    </w:p>
    <w:p w:rsidR="00395C52" w:rsidRDefault="00395C52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95C52" w:rsidRDefault="009A56EC" w:rsidP="00B54FE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Инструктивные указания по выполнению приемов и действий должны иллюстри</w:t>
      </w:r>
      <w:r w:rsidR="001460F2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роваться рисунками и схемами.</w:t>
      </w:r>
      <w:r w:rsidR="00B54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</w:t>
      </w:r>
      <w:r w:rsidR="001460F2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1460F2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A756AE" w:rsidRDefault="009A56EC" w:rsidP="00A756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478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Заключение.</w:t>
      </w:r>
      <w:r w:rsidR="00A756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заключении необходимо подвести итоги выполнения курсового проекта, сделать выводы по результатам работы (указать, все ли задачи выполнены, все ли цели достигнуты).</w:t>
      </w:r>
      <w:r w:rsidR="00A756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</w:p>
    <w:p w:rsidR="009A56EC" w:rsidRPr="00A756AE" w:rsidRDefault="009A56EC" w:rsidP="00A756A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5. ОФОРМЛЕНИЕ КУРСОВОГО ПРОЕКТА</w:t>
      </w:r>
    </w:p>
    <w:p w:rsidR="00395C52" w:rsidRDefault="00395C52" w:rsidP="00395C52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Предъявляются следующие требования к оформлению курсового проекта.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Текстовая часть работы должна быть представлена в </w:t>
      </w:r>
      <w:hyperlink r:id="rId23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компьютерном варианте на бумаге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формата А4, с одной стороны листа. Шрифт – </w:t>
      </w:r>
      <w:proofErr w:type="spellStart"/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шрифта – 14, полуторный интервал, выравнивание «по ширине».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должны иметь поля (рекомендуемые): нижнее – 2,5; верхнее – 2; левое – 3; правое – 1,5.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Объем работы должен составлять не менее 20 - 25 страниц.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страницы проекта должны быть пронумерованы арабскими цифрами в </w:t>
      </w:r>
      <w:hyperlink r:id="rId24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середине листа нижнего поля без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точки.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Недопустимо включать в основные разделы курсового проекта листы с текстом, отпечатанным на ксероксе или другой аналогичной множительной аппаратуре.</w:t>
      </w:r>
    </w:p>
    <w:p w:rsid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Расстояние между заголовком и последующим текстом должно быть равно двум интервалам. Такое же расстояние выдерживают между заго</w:t>
      </w:r>
      <w:r w:rsid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ловками раздела и подраздела.</w:t>
      </w:r>
      <w:r w:rsidR="00A60A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</w:t>
      </w:r>
      <w:r w:rsid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Опечатки, описки и графические неточности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допускается исправлять подчисткой или закрашиванием белой краской и нанесением на том же месте исправленного текста (графики).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Титульный лист является первым листом курсового проекта и оформляется по установленной форме (Приложение 1).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Следующим листом является лист содержания, имеющий второй порядковый номер.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Заголовки структурных элементов и разделов основной части следует начинать </w:t>
      </w:r>
      <w:hyperlink r:id="rId25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с нового листа и располагать в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середине строки без точки в конце и выполнять прописными (заглавными) буквами, не подчеркивая, не ставить точку в конце. Заголовки подразделов и пунктов следует начинать </w:t>
      </w:r>
      <w:hyperlink r:id="rId26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с абзацного отступа с большой буквы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, не подчеркивая, без точки в конце.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Переносы слов в заголовках недопустимы.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Разделы «Содерж</w:t>
      </w:r>
      <w:r w:rsidR="001460F2"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ание», «АННОТАЦИЯ», «Введение», «ЗАКЛЮЧЕНИЕ», «БИБЛИОГРАФИ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ЧЕСКИЙ СПИСОК» не нумеруются. Каждый раздел начинают с нового листа.</w:t>
      </w: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В </w:t>
      </w:r>
      <w:hyperlink r:id="rId27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тексте не допускается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: </w:t>
      </w:r>
    </w:p>
    <w:p w:rsidR="00395C52" w:rsidRDefault="009A56EC" w:rsidP="00395C52">
      <w:pPr>
        <w:pStyle w:val="a5"/>
        <w:numPr>
          <w:ilvl w:val="0"/>
          <w:numId w:val="30"/>
        </w:numPr>
        <w:spacing w:after="0" w:line="240" w:lineRule="auto"/>
        <w:ind w:left="0" w:firstLine="55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сокращать обозначения единиц физических величин, если они употребляются без цифр, за исключением расшифровки буквенных обозначений, входящих в формулы; </w:t>
      </w:r>
    </w:p>
    <w:p w:rsidR="00395C52" w:rsidRDefault="009A56EC" w:rsidP="00395C52">
      <w:pPr>
        <w:pStyle w:val="a5"/>
        <w:numPr>
          <w:ilvl w:val="0"/>
          <w:numId w:val="30"/>
        </w:numPr>
        <w:spacing w:after="0" w:line="240" w:lineRule="auto"/>
        <w:ind w:left="0" w:firstLine="55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применять сокращения слов, кроме установленных правилами орфографии и пунктуации (т.е. – то есть, и т.д. – и так далее, и др. – и другие, г. – год, и т.п.);</w:t>
      </w:r>
      <w:r w:rsid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использовать в </w:t>
      </w:r>
      <w:hyperlink r:id="rId28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тексте математический знак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(-) перед отрицательными значениями величин; вместо знака следует писать слово «минус»; </w:t>
      </w:r>
    </w:p>
    <w:p w:rsidR="009A56EC" w:rsidRPr="00395C52" w:rsidRDefault="009A56EC" w:rsidP="00395C52">
      <w:pPr>
        <w:pStyle w:val="a5"/>
        <w:numPr>
          <w:ilvl w:val="0"/>
          <w:numId w:val="30"/>
        </w:numPr>
        <w:spacing w:after="0" w:line="240" w:lineRule="auto"/>
        <w:ind w:left="0" w:firstLine="55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применять знак “</w:t>
      </w:r>
      <w:r w:rsidRPr="00395C52">
        <w:rPr>
          <w:lang w:eastAsia="ru-RU"/>
        </w:rPr>
        <w:sym w:font="Symbol" w:char="F0C6"/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” для обозначения диаметра (следует писать слово “диаметр”); </w:t>
      </w:r>
    </w:p>
    <w:p w:rsidR="00395C52" w:rsidRDefault="009A56EC" w:rsidP="00395C52">
      <w:pPr>
        <w:numPr>
          <w:ilvl w:val="0"/>
          <w:numId w:val="30"/>
        </w:numPr>
        <w:spacing w:after="0" w:line="240" w:lineRule="auto"/>
        <w:ind w:left="0" w:firstLine="55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применять без числовых значений математические знаки, например знак № (номер), % (процент); </w:t>
      </w:r>
    </w:p>
    <w:p w:rsidR="009A56EC" w:rsidRPr="00395C52" w:rsidRDefault="009A56EC" w:rsidP="00395C52">
      <w:pPr>
        <w:numPr>
          <w:ilvl w:val="0"/>
          <w:numId w:val="30"/>
        </w:numPr>
        <w:spacing w:after="0" w:line="240" w:lineRule="auto"/>
        <w:ind w:left="0" w:firstLine="55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применять индексы стандартов, технических условий и других документов без регистрационного номера. </w:t>
      </w:r>
    </w:p>
    <w:p w:rsidR="00A60AF9" w:rsidRDefault="00A60AF9" w:rsidP="00A60A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6EC" w:rsidRPr="00395C52" w:rsidRDefault="009A56EC" w:rsidP="00A60A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Условные буквенные обозначения, изображения или знаки должны соответствовать стандартным требованиям, принятым в действующем Законодательстве и государственных стандартах.</w:t>
      </w:r>
    </w:p>
    <w:p w:rsidR="00395C52" w:rsidRDefault="00395C52" w:rsidP="00A60AF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A56EC" w:rsidRPr="00395C52" w:rsidRDefault="00F14BE7" w:rsidP="00F14BE7">
      <w:pPr>
        <w:pStyle w:val="a5"/>
        <w:spacing w:after="0" w:line="240" w:lineRule="auto"/>
        <w:ind w:left="567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6. </w:t>
      </w:r>
      <w:r w:rsidR="009A56EC" w:rsidRPr="00395C5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РЕЦЕНЗИРОВАНИЕ КУРСОВОГО ПРОЕКТА</w:t>
      </w:r>
    </w:p>
    <w:p w:rsidR="00395C52" w:rsidRPr="00395C52" w:rsidRDefault="00395C52" w:rsidP="00395C52">
      <w:pPr>
        <w:spacing w:after="0" w:line="240" w:lineRule="auto"/>
        <w:ind w:left="108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6EC" w:rsidRPr="00395C52" w:rsidRDefault="009A56EC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Выполненный </w:t>
      </w:r>
      <w:r w:rsidR="006E3FBE"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учащимся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курсовой проект сдаётся преподавателю на проверку за 3-5 дней до начала защиты. Перед этим </w:t>
      </w:r>
      <w:r w:rsidR="006E3FBE"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учащиеся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должны проверить соблюдение всех необходимых требований по содержанию и оформлению курсового проекта. Несоблюдение требований может повлиять на оценку; курсовой проект может быть возвращён для доработки или повторного выполнения.</w:t>
      </w:r>
    </w:p>
    <w:p w:rsidR="009A56EC" w:rsidRPr="00395C52" w:rsidRDefault="008A2CBB" w:rsidP="00395C5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Рецензия долж</w:t>
      </w:r>
      <w:r w:rsidR="009A56EC"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A56EC"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включать: </w:t>
      </w:r>
    </w:p>
    <w:p w:rsidR="009A56EC" w:rsidRPr="00395C52" w:rsidRDefault="009A56EC" w:rsidP="00395C52">
      <w:pPr>
        <w:numPr>
          <w:ilvl w:val="0"/>
          <w:numId w:val="2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заключение </w:t>
      </w:r>
      <w:hyperlink r:id="rId29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о соответствии курсового проекта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заявленной теме; </w:t>
      </w:r>
    </w:p>
    <w:p w:rsidR="009A56EC" w:rsidRPr="00395C52" w:rsidRDefault="009A56EC" w:rsidP="00395C52">
      <w:pPr>
        <w:numPr>
          <w:ilvl w:val="0"/>
          <w:numId w:val="2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оценку качества выполнения курсового проекта; </w:t>
      </w:r>
    </w:p>
    <w:p w:rsidR="009A56EC" w:rsidRPr="00395C52" w:rsidRDefault="009A56EC" w:rsidP="00395C52">
      <w:pPr>
        <w:numPr>
          <w:ilvl w:val="0"/>
          <w:numId w:val="2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оценку полноты разработки поставленных вопросов, теоретической и практической значимости курсового проекта; </w:t>
      </w:r>
    </w:p>
    <w:p w:rsidR="009A56EC" w:rsidRPr="00395C52" w:rsidRDefault="009A56EC" w:rsidP="00395C52">
      <w:pPr>
        <w:numPr>
          <w:ilvl w:val="0"/>
          <w:numId w:val="2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оценку курсового проекта. </w:t>
      </w:r>
    </w:p>
    <w:p w:rsidR="008A2CBB" w:rsidRPr="00395C52" w:rsidRDefault="008A2CBB" w:rsidP="00395C52">
      <w:pPr>
        <w:pStyle w:val="a5"/>
        <w:spacing w:after="0" w:line="240" w:lineRule="auto"/>
        <w:ind w:left="0" w:firstLine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8A2CBB" w:rsidRDefault="00F14BE7" w:rsidP="00F14BE7">
      <w:pPr>
        <w:pStyle w:val="a5"/>
        <w:spacing w:after="0" w:line="240" w:lineRule="auto"/>
        <w:ind w:left="567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7. </w:t>
      </w:r>
      <w:r w:rsidR="008A2CBB" w:rsidRPr="00395C5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ЗАЩИТА И ОЦЕНКА КУРСОВОГО ПРОЕКТА</w:t>
      </w:r>
    </w:p>
    <w:p w:rsidR="00395C52" w:rsidRPr="00395C52" w:rsidRDefault="00395C52" w:rsidP="00395C52">
      <w:pPr>
        <w:pStyle w:val="a5"/>
        <w:spacing w:after="0" w:line="240" w:lineRule="auto"/>
        <w:ind w:left="1440"/>
        <w:contextualSpacing w:val="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8A2CBB" w:rsidRPr="00395C52" w:rsidRDefault="008A2CBB" w:rsidP="00395C52">
      <w:pPr>
        <w:pStyle w:val="a5"/>
        <w:numPr>
          <w:ilvl w:val="0"/>
          <w:numId w:val="21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Курсовой проект, выполненный </w:t>
      </w:r>
      <w:hyperlink r:id="rId30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с соблюдением рекомендуемых требований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, оценивается и допускается к защите. Защита должна производиться до начала экзамена по учебной дисциплине. Процедура защиты КП включает в себя: выступление учащегося по теме и результатам выполненной работы (5-8 мин.), ответы на вопросы преподавателя.</w:t>
      </w:r>
    </w:p>
    <w:p w:rsidR="008A2CBB" w:rsidRPr="00395C52" w:rsidRDefault="008A2CBB" w:rsidP="00395C52">
      <w:pPr>
        <w:pStyle w:val="a5"/>
        <w:numPr>
          <w:ilvl w:val="0"/>
          <w:numId w:val="21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Учащийся должен тщательно подготовиться к защите: внимательно прочитать содержание рецензии, внести необходимые поправки, сделать необходимые дополнения, внести изменения. На защите учащийся должен уметь обоснованно и доказательно раскрыть сущность темы КП и обстоятельно ответить на вопросы преподавателя.</w:t>
      </w:r>
    </w:p>
    <w:p w:rsidR="008A2CBB" w:rsidRPr="00395C52" w:rsidRDefault="008A2CBB" w:rsidP="00395C52">
      <w:pPr>
        <w:pStyle w:val="a5"/>
        <w:numPr>
          <w:ilvl w:val="0"/>
          <w:numId w:val="21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Окончательная оценка за КП проставляется после защиты её учащимся.</w:t>
      </w:r>
    </w:p>
    <w:p w:rsidR="008A2CBB" w:rsidRPr="00395C52" w:rsidRDefault="008A2CBB" w:rsidP="00395C52">
      <w:pPr>
        <w:pStyle w:val="a5"/>
        <w:numPr>
          <w:ilvl w:val="0"/>
          <w:numId w:val="21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Работа оценивается дифференцированно </w:t>
      </w:r>
      <w:hyperlink r:id="rId31" w:history="1">
        <w:r w:rsidRPr="00395C52">
          <w:rPr>
            <w:rFonts w:ascii="Times New Roman" w:eastAsia="Times New Roman" w:hAnsi="Times New Roman" w:cs="Times New Roman"/>
            <w:color w:val="0000FF"/>
            <w:sz w:val="28"/>
            <w:szCs w:val="28"/>
            <w:lang w:eastAsia="ru-RU"/>
          </w:rPr>
          <w:t>с учетом качества</w:t>
        </w:r>
      </w:hyperlink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 её выполнения, содержательности выступления</w:t>
      </w:r>
    </w:p>
    <w:p w:rsidR="008A2CBB" w:rsidRPr="00395C52" w:rsidRDefault="008A2CBB" w:rsidP="00395C52">
      <w:pPr>
        <w:pStyle w:val="a5"/>
        <w:numPr>
          <w:ilvl w:val="0"/>
          <w:numId w:val="21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Результаты защиты оцениваются по десятибалльной системе защиты оценки знаний</w:t>
      </w:r>
    </w:p>
    <w:p w:rsidR="00395C52" w:rsidRDefault="00395C52" w:rsidP="00395C52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395C52" w:rsidRPr="00395C52" w:rsidRDefault="00F14BE7" w:rsidP="00F14BE7">
      <w:pPr>
        <w:pStyle w:val="a5"/>
        <w:spacing w:after="0" w:line="240" w:lineRule="auto"/>
        <w:ind w:left="54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8. </w:t>
      </w:r>
      <w:r w:rsidR="00395C52" w:rsidRPr="00395C5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ПРИМЕРНАЯ ТЕМАТИКА КУРСОВЫХ ПРОЕКТОВ</w:t>
      </w:r>
    </w:p>
    <w:p w:rsidR="00395C52" w:rsidRPr="00395C52" w:rsidRDefault="00395C52" w:rsidP="00395C52">
      <w:pPr>
        <w:pStyle w:val="a5"/>
        <w:spacing w:after="0" w:line="240" w:lineRule="auto"/>
        <w:ind w:left="1440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F14BE7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Специальность </w:t>
      </w:r>
      <w:r w:rsidRPr="00F14BE7">
        <w:rPr>
          <w:rFonts w:ascii="Times New Roman" w:eastAsia="Times New Roman" w:hAnsi="Times New Roman" w:cs="Times New Roman"/>
          <w:sz w:val="28"/>
          <w:szCs w:val="28"/>
          <w:lang w:eastAsia="ru-RU"/>
        </w:rPr>
        <w:t>шифр</w:t>
      </w:r>
      <w:r w:rsidR="00F14B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-74 06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Техническое обеспечение</w:t>
      </w:r>
      <w:r w:rsidR="003C59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F14BE7" w:rsidRPr="003478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14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 работ»</w:t>
      </w:r>
      <w:r w:rsidRPr="00F14B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A1F65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1.1. Проектирование процесса производственного обучения по теме учебной программы раздела «Слесарные работы» </w:t>
      </w:r>
    </w:p>
    <w:p w:rsidR="00395C52" w:rsidRPr="00395C52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1.2. Проектирование процесса производственного обучения по теме учебной программы раздела «Хранение машин» </w:t>
      </w:r>
    </w:p>
    <w:p w:rsidR="00395C52" w:rsidRPr="00395C52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1.3. Проектирование процесса производственного обучения по теме учебной программы раздела «Ремонт машин» </w:t>
      </w:r>
    </w:p>
    <w:p w:rsidR="00AA1F65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1.4. Проектирование процесса производственного обучения по теме учебной программы раздела «Техническое обслуживание» </w:t>
      </w:r>
    </w:p>
    <w:p w:rsidR="00AA1F65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1.5. Проектирование процесса производственного обучения по теме учебной программы раздела «Индивидуальное вождение» </w:t>
      </w:r>
    </w:p>
    <w:p w:rsidR="00395C52" w:rsidRPr="00395C52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1.6. Проектирование процесса производственного обучения по теме учебной программы раздела «Подготовка к работе МТА»</w:t>
      </w:r>
    </w:p>
    <w:p w:rsidR="00395C52" w:rsidRPr="00395C52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1.7. Проектирование процесса производственного обучения по теме учебной программы раздела «Работа на МТА» 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395C52" w:rsidRPr="00395C52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Специальность </w:t>
      </w:r>
      <w:r w:rsidRPr="00F14BE7">
        <w:rPr>
          <w:rFonts w:ascii="Times New Roman" w:eastAsia="Times New Roman" w:hAnsi="Times New Roman" w:cs="Times New Roman"/>
          <w:sz w:val="28"/>
          <w:szCs w:val="28"/>
          <w:lang w:eastAsia="ru-RU"/>
        </w:rPr>
        <w:t>шифр</w:t>
      </w:r>
      <w:r w:rsidR="00F14B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3-74 06 52</w:t>
      </w:r>
      <w:r w:rsidRPr="00F14B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«Эксплуатация и ремонт автомобилей»</w:t>
      </w:r>
    </w:p>
    <w:p w:rsidR="00395C52" w:rsidRPr="00395C52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Проектирование процесса производственного обучения по теме учебной программы раздела «Индивидуальное вождение» </w:t>
      </w:r>
    </w:p>
    <w:p w:rsidR="008A2CBB" w:rsidRPr="00395C52" w:rsidRDefault="00395C52" w:rsidP="00395C52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t>2.2. Проектирование процесса производственного обучения по теме учебной программы раздела «Техническое обслуживание»</w:t>
      </w:r>
      <w:r w:rsidRPr="00395C5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tbl>
      <w:tblPr>
        <w:tblW w:w="31680" w:type="dxa"/>
        <w:tblInd w:w="-140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680"/>
      </w:tblGrid>
      <w:tr w:rsidR="009A56EC" w:rsidRPr="009A56EC" w:rsidTr="001460F2">
        <w:tc>
          <w:tcPr>
            <w:tcW w:w="0" w:type="auto"/>
            <w:vAlign w:val="center"/>
            <w:hideMark/>
          </w:tcPr>
          <w:p w:rsidR="009A56EC" w:rsidRPr="009A56EC" w:rsidRDefault="009A56EC" w:rsidP="008A2C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E3FBE" w:rsidRPr="009A56EC" w:rsidRDefault="006E3FBE" w:rsidP="006E3FB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A56EC" w:rsidRPr="009A56EC" w:rsidRDefault="009A56EC" w:rsidP="009A56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42A3C" w:rsidRDefault="00942A3C"/>
    <w:sectPr w:rsidR="00942A3C" w:rsidSect="003478E9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D32" w:rsidRDefault="00C81D32" w:rsidP="00C81D32">
      <w:pPr>
        <w:spacing w:after="0" w:line="240" w:lineRule="auto"/>
      </w:pPr>
      <w:r>
        <w:separator/>
      </w:r>
    </w:p>
  </w:endnote>
  <w:endnote w:type="continuationSeparator" w:id="0">
    <w:p w:rsidR="00C81D32" w:rsidRDefault="00C81D32" w:rsidP="00C81D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D32" w:rsidRDefault="00C81D32" w:rsidP="00C81D32">
      <w:pPr>
        <w:spacing w:after="0" w:line="240" w:lineRule="auto"/>
      </w:pPr>
      <w:r>
        <w:separator/>
      </w:r>
    </w:p>
  </w:footnote>
  <w:footnote w:type="continuationSeparator" w:id="0">
    <w:p w:rsidR="00C81D32" w:rsidRDefault="00C81D32" w:rsidP="00C81D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26476"/>
    <w:multiLevelType w:val="multilevel"/>
    <w:tmpl w:val="B6847E7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DA718D"/>
    <w:multiLevelType w:val="multilevel"/>
    <w:tmpl w:val="F79EF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596DB9"/>
    <w:multiLevelType w:val="multilevel"/>
    <w:tmpl w:val="5B2C2F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AF4412"/>
    <w:multiLevelType w:val="multilevel"/>
    <w:tmpl w:val="553C4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ECB32C3"/>
    <w:multiLevelType w:val="multilevel"/>
    <w:tmpl w:val="39980E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1547A7E"/>
    <w:multiLevelType w:val="multilevel"/>
    <w:tmpl w:val="FA90E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1995143"/>
    <w:multiLevelType w:val="hybridMultilevel"/>
    <w:tmpl w:val="56C07E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7">
    <w:nsid w:val="141F30A8"/>
    <w:multiLevelType w:val="multilevel"/>
    <w:tmpl w:val="90B6F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4F1167F"/>
    <w:multiLevelType w:val="multilevel"/>
    <w:tmpl w:val="C3FC4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55E74E0"/>
    <w:multiLevelType w:val="multilevel"/>
    <w:tmpl w:val="1EE80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6667AC9"/>
    <w:multiLevelType w:val="multilevel"/>
    <w:tmpl w:val="9B86C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7065F7"/>
    <w:multiLevelType w:val="multilevel"/>
    <w:tmpl w:val="DE2CF3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2820511"/>
    <w:multiLevelType w:val="multilevel"/>
    <w:tmpl w:val="0E5AFDF8"/>
    <w:lvl w:ilvl="0">
      <w:start w:val="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3">
    <w:nsid w:val="255B5415"/>
    <w:multiLevelType w:val="multilevel"/>
    <w:tmpl w:val="BF6AC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9EF79D9"/>
    <w:multiLevelType w:val="multilevel"/>
    <w:tmpl w:val="829C32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3224BCB"/>
    <w:multiLevelType w:val="multilevel"/>
    <w:tmpl w:val="F4EED04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6">
    <w:nsid w:val="33947585"/>
    <w:multiLevelType w:val="multilevel"/>
    <w:tmpl w:val="9432C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CE4438E"/>
    <w:multiLevelType w:val="multilevel"/>
    <w:tmpl w:val="E6782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46D47E0"/>
    <w:multiLevelType w:val="multilevel"/>
    <w:tmpl w:val="5DE457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7413ED9"/>
    <w:multiLevelType w:val="multilevel"/>
    <w:tmpl w:val="A0FA2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C632DB4"/>
    <w:multiLevelType w:val="multilevel"/>
    <w:tmpl w:val="1EE80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D45122B"/>
    <w:multiLevelType w:val="multilevel"/>
    <w:tmpl w:val="5FCC9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E0E3E02"/>
    <w:multiLevelType w:val="multilevel"/>
    <w:tmpl w:val="1EE80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ECE593C"/>
    <w:multiLevelType w:val="multilevel"/>
    <w:tmpl w:val="50EA91B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F1A4119"/>
    <w:multiLevelType w:val="multilevel"/>
    <w:tmpl w:val="36FAA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3092D2F"/>
    <w:multiLevelType w:val="multilevel"/>
    <w:tmpl w:val="438EE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3295E22"/>
    <w:multiLevelType w:val="multilevel"/>
    <w:tmpl w:val="10BC7A7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6BC1615"/>
    <w:multiLevelType w:val="hybridMultilevel"/>
    <w:tmpl w:val="B8F2A4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28">
    <w:nsid w:val="711A4890"/>
    <w:multiLevelType w:val="multilevel"/>
    <w:tmpl w:val="1A22CD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425622"/>
    <w:multiLevelType w:val="multilevel"/>
    <w:tmpl w:val="0B2CF0A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A76421E"/>
    <w:multiLevelType w:val="multilevel"/>
    <w:tmpl w:val="753AD0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11"/>
  </w:num>
  <w:num w:numId="3">
    <w:abstractNumId w:val="13"/>
  </w:num>
  <w:num w:numId="4">
    <w:abstractNumId w:val="14"/>
  </w:num>
  <w:num w:numId="5">
    <w:abstractNumId w:val="3"/>
  </w:num>
  <w:num w:numId="6">
    <w:abstractNumId w:val="18"/>
  </w:num>
  <w:num w:numId="7">
    <w:abstractNumId w:val="30"/>
  </w:num>
  <w:num w:numId="8">
    <w:abstractNumId w:val="2"/>
  </w:num>
  <w:num w:numId="9">
    <w:abstractNumId w:val="25"/>
  </w:num>
  <w:num w:numId="10">
    <w:abstractNumId w:val="9"/>
  </w:num>
  <w:num w:numId="11">
    <w:abstractNumId w:val="19"/>
  </w:num>
  <w:num w:numId="12">
    <w:abstractNumId w:val="21"/>
  </w:num>
  <w:num w:numId="13">
    <w:abstractNumId w:val="17"/>
  </w:num>
  <w:num w:numId="14">
    <w:abstractNumId w:val="1"/>
  </w:num>
  <w:num w:numId="15">
    <w:abstractNumId w:val="0"/>
  </w:num>
  <w:num w:numId="16">
    <w:abstractNumId w:val="29"/>
  </w:num>
  <w:num w:numId="17">
    <w:abstractNumId w:val="23"/>
  </w:num>
  <w:num w:numId="18">
    <w:abstractNumId w:val="26"/>
  </w:num>
  <w:num w:numId="19">
    <w:abstractNumId w:val="24"/>
  </w:num>
  <w:num w:numId="20">
    <w:abstractNumId w:val="7"/>
  </w:num>
  <w:num w:numId="21">
    <w:abstractNumId w:val="16"/>
  </w:num>
  <w:num w:numId="22">
    <w:abstractNumId w:val="10"/>
  </w:num>
  <w:num w:numId="23">
    <w:abstractNumId w:val="4"/>
  </w:num>
  <w:num w:numId="24">
    <w:abstractNumId w:val="28"/>
  </w:num>
  <w:num w:numId="25">
    <w:abstractNumId w:val="5"/>
  </w:num>
  <w:num w:numId="26">
    <w:abstractNumId w:val="22"/>
  </w:num>
  <w:num w:numId="27">
    <w:abstractNumId w:val="20"/>
  </w:num>
  <w:num w:numId="28">
    <w:abstractNumId w:val="15"/>
  </w:num>
  <w:num w:numId="29">
    <w:abstractNumId w:val="6"/>
  </w:num>
  <w:num w:numId="30">
    <w:abstractNumId w:val="27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B9B"/>
    <w:rsid w:val="00081720"/>
    <w:rsid w:val="001460F2"/>
    <w:rsid w:val="00156B9B"/>
    <w:rsid w:val="001B7BB2"/>
    <w:rsid w:val="00202466"/>
    <w:rsid w:val="00213E74"/>
    <w:rsid w:val="002611B3"/>
    <w:rsid w:val="003478E9"/>
    <w:rsid w:val="00395C52"/>
    <w:rsid w:val="003C59D0"/>
    <w:rsid w:val="00412DB9"/>
    <w:rsid w:val="00442775"/>
    <w:rsid w:val="00542473"/>
    <w:rsid w:val="00595AB5"/>
    <w:rsid w:val="005A6793"/>
    <w:rsid w:val="006A063C"/>
    <w:rsid w:val="006E3FBE"/>
    <w:rsid w:val="0079454D"/>
    <w:rsid w:val="007D0C6A"/>
    <w:rsid w:val="0080404E"/>
    <w:rsid w:val="008334C1"/>
    <w:rsid w:val="00855906"/>
    <w:rsid w:val="008A2CBB"/>
    <w:rsid w:val="00942A3C"/>
    <w:rsid w:val="0099055F"/>
    <w:rsid w:val="009A56EC"/>
    <w:rsid w:val="00A60AF9"/>
    <w:rsid w:val="00A756AE"/>
    <w:rsid w:val="00A86511"/>
    <w:rsid w:val="00AA1F65"/>
    <w:rsid w:val="00AD40D0"/>
    <w:rsid w:val="00B54FE9"/>
    <w:rsid w:val="00C81D32"/>
    <w:rsid w:val="00CF2B5F"/>
    <w:rsid w:val="00DE7D8E"/>
    <w:rsid w:val="00E13E80"/>
    <w:rsid w:val="00E51CF7"/>
    <w:rsid w:val="00E6503E"/>
    <w:rsid w:val="00E815E0"/>
    <w:rsid w:val="00EC0354"/>
    <w:rsid w:val="00EF39E6"/>
    <w:rsid w:val="00F14BE7"/>
    <w:rsid w:val="00FD3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9A56E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A56E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9A56EC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9A56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2611B3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C81D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81D32"/>
  </w:style>
  <w:style w:type="paragraph" w:styleId="a8">
    <w:name w:val="footer"/>
    <w:basedOn w:val="a"/>
    <w:link w:val="a9"/>
    <w:uiPriority w:val="99"/>
    <w:unhideWhenUsed/>
    <w:rsid w:val="00C81D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81D32"/>
  </w:style>
  <w:style w:type="paragraph" w:styleId="aa">
    <w:name w:val="Balloon Text"/>
    <w:basedOn w:val="a"/>
    <w:link w:val="ab"/>
    <w:uiPriority w:val="99"/>
    <w:semiHidden/>
    <w:unhideWhenUsed/>
    <w:rsid w:val="00CF2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F2B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9A56E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A56E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9A56EC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9A56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2611B3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C81D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81D32"/>
  </w:style>
  <w:style w:type="paragraph" w:styleId="a8">
    <w:name w:val="footer"/>
    <w:basedOn w:val="a"/>
    <w:link w:val="a9"/>
    <w:uiPriority w:val="99"/>
    <w:unhideWhenUsed/>
    <w:rsid w:val="00C81D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81D32"/>
  </w:style>
  <w:style w:type="paragraph" w:styleId="aa">
    <w:name w:val="Balloon Text"/>
    <w:basedOn w:val="a"/>
    <w:link w:val="ab"/>
    <w:uiPriority w:val="99"/>
    <w:semiHidden/>
    <w:unhideWhenUsed/>
    <w:rsid w:val="00CF2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F2B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30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50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72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44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5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78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psihdocs.ru/filologicheskij-fakuletet.html" TargetMode="External"/><Relationship Id="rId18" Type="http://schemas.openxmlformats.org/officeDocument/2006/relationships/hyperlink" Target="http://psihdocs.ru/metodicheskoe-posobie-dlya-masterov-proizvodstvennogo-obucheni.html" TargetMode="External"/><Relationship Id="rId26" Type="http://schemas.openxmlformats.org/officeDocument/2006/relationships/hyperlink" Target="http://psihdocs.ru/programma-sostavlena-na-osnove-federalenogo-gosudarstvennogo-o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psihdocs.ru/metodika-samoregulyacii-sostoyanij-soznaniya-oficerov-specnaza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psihdocs.ru/rabochaya-programma-po-istorii-rossii-9-a-klass-bazovij-uroven.html" TargetMode="External"/><Relationship Id="rId17" Type="http://schemas.openxmlformats.org/officeDocument/2006/relationships/hyperlink" Target="http://psihdocs.ru/otchet-o-provedenii-uroka-dobroti-v-mbou-dronovskaya-sosh.html" TargetMode="External"/><Relationship Id="rId25" Type="http://schemas.openxmlformats.org/officeDocument/2006/relationships/hyperlink" Target="http://psihdocs.ru/eticheskie-normi-psihodiagnostiki-eksperimentaleno-psihologich.html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psihdocs.ru/metodicheskie-rekomendacii-po-speckursu-metodi-i-sredstva-inte.html" TargetMode="External"/><Relationship Id="rId20" Type="http://schemas.openxmlformats.org/officeDocument/2006/relationships/hyperlink" Target="http://psihdocs.ru/literatura-dana-fakuletativno-vi-mojete-polezovatesya-kak-ej-t.html" TargetMode="External"/><Relationship Id="rId29" Type="http://schemas.openxmlformats.org/officeDocument/2006/relationships/hyperlink" Target="http://psihdocs.ru/temi-kursovih-proektov-po-discipline-teoriya-prinyatiya-reshen.html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psihdocs.ru/metodicheskie-rekomendacii-po-napisaniyu-i-zashite-vipusknoj-k.html" TargetMode="External"/><Relationship Id="rId24" Type="http://schemas.openxmlformats.org/officeDocument/2006/relationships/hyperlink" Target="http://psihdocs.ru/istoricheskij-opit-razvitiya-blagotvoritelenosti-v-seredine-xi.html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psihdocs.ru/socialeno-pedagogicheskaya-profilaktika-podrostkovoj-narkomani.html" TargetMode="External"/><Relationship Id="rId23" Type="http://schemas.openxmlformats.org/officeDocument/2006/relationships/hyperlink" Target="http://psihdocs.ru/aktualenoste-v4.html" TargetMode="External"/><Relationship Id="rId28" Type="http://schemas.openxmlformats.org/officeDocument/2006/relationships/hyperlink" Target="http://psihdocs.ru/sistemnij-analiz-matematicheskij-analiz.html" TargetMode="External"/><Relationship Id="rId10" Type="http://schemas.openxmlformats.org/officeDocument/2006/relationships/hyperlink" Target="http://psihdocs.ru/metodicheskie-rekomendacii-po-izucheniyu-disciplini-i-vipolnen-v2.html" TargetMode="External"/><Relationship Id="rId19" Type="http://schemas.openxmlformats.org/officeDocument/2006/relationships/hyperlink" Target="http://psihdocs.ru/voprosi-po-kursu-metodika-prepodavaniya-istorii.html" TargetMode="External"/><Relationship Id="rId31" Type="http://schemas.openxmlformats.org/officeDocument/2006/relationships/hyperlink" Target="http://psihdocs.ru/monitoring-kachestva-podgotovki-studentov-s-uchetom-evropejski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sihdocs.ru/metodicheskie-rekomendacii-po-organizacii-izucheniya-disciplin-v2.html" TargetMode="External"/><Relationship Id="rId14" Type="http://schemas.openxmlformats.org/officeDocument/2006/relationships/hyperlink" Target="http://psihdocs.ru/hlopaeva-nataleya-anatoleevna-kreativnie-metodi-analiza-teksto.html" TargetMode="External"/><Relationship Id="rId22" Type="http://schemas.openxmlformats.org/officeDocument/2006/relationships/hyperlink" Target="http://psihdocs.ru/annoj-borisenko-kompaniya-energoauditkontrole.html" TargetMode="External"/><Relationship Id="rId27" Type="http://schemas.openxmlformats.org/officeDocument/2006/relationships/hyperlink" Target="http://psihdocs.ru/translyaciya-novogo-znaniya-v-uchebnom-tekste.html" TargetMode="External"/><Relationship Id="rId30" Type="http://schemas.openxmlformats.org/officeDocument/2006/relationships/hyperlink" Target="http://psihdocs.ru/pedagog-psiholog-v3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3000</Words>
  <Characters>17100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 Кравцов</dc:creator>
  <cp:lastModifiedBy>Admin</cp:lastModifiedBy>
  <cp:revision>25</cp:revision>
  <cp:lastPrinted>2017-12-26T12:07:00Z</cp:lastPrinted>
  <dcterms:created xsi:type="dcterms:W3CDTF">2017-12-08T07:27:00Z</dcterms:created>
  <dcterms:modified xsi:type="dcterms:W3CDTF">2018-02-02T09:25:00Z</dcterms:modified>
</cp:coreProperties>
</file>