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4BA" w:rsidRPr="008934BA" w:rsidRDefault="008934BA" w:rsidP="008934BA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  <w:r w:rsidRPr="008934BA">
        <w:rPr>
          <w:rFonts w:ascii="Times New Roman" w:hAnsi="Times New Roman" w:cs="Times New Roman"/>
          <w:sz w:val="28"/>
          <w:szCs w:val="28"/>
        </w:rPr>
        <w:t>МИНИСТЕРСТВО ОБРАЗОВАНИЯ РЕСПУБЛИКИ БЕЛАРУСЬ</w:t>
      </w:r>
    </w:p>
    <w:p w:rsidR="002F7CFC" w:rsidRPr="008934BA" w:rsidRDefault="005E1981" w:rsidP="008934B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934BA">
        <w:rPr>
          <w:rFonts w:ascii="Times New Roman" w:hAnsi="Times New Roman" w:cs="Times New Roman"/>
          <w:sz w:val="28"/>
          <w:szCs w:val="28"/>
        </w:rPr>
        <w:t>УО «</w:t>
      </w:r>
      <w:r w:rsidR="00A767E5" w:rsidRPr="008934BA">
        <w:rPr>
          <w:rFonts w:ascii="Times New Roman" w:hAnsi="Times New Roman" w:cs="Times New Roman"/>
          <w:sz w:val="28"/>
          <w:szCs w:val="28"/>
        </w:rPr>
        <w:t>Городокский государственный аграрно-технический колледж</w:t>
      </w:r>
      <w:r w:rsidR="00F570E8" w:rsidRPr="008934BA">
        <w:rPr>
          <w:rFonts w:ascii="Times New Roman" w:hAnsi="Times New Roman" w:cs="Times New Roman"/>
          <w:sz w:val="28"/>
          <w:szCs w:val="28"/>
        </w:rPr>
        <w:t>»</w:t>
      </w:r>
    </w:p>
    <w:p w:rsidR="00A767E5" w:rsidRPr="00F570E8" w:rsidRDefault="001E7B4B" w:rsidP="008934BA">
      <w:pPr>
        <w:spacing w:before="12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Заочная форма получения образования</w:t>
      </w: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05AD9" w:rsidRDefault="00A767E5" w:rsidP="00A767E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767E5">
        <w:rPr>
          <w:rFonts w:ascii="Times New Roman" w:hAnsi="Times New Roman" w:cs="Times New Roman"/>
          <w:b/>
          <w:sz w:val="32"/>
          <w:szCs w:val="32"/>
        </w:rPr>
        <w:t>ЗАДАНИЯ</w:t>
      </w:r>
    </w:p>
    <w:p w:rsidR="00A767E5" w:rsidRDefault="00805AD9" w:rsidP="00A767E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ДЛЯ ДОМАШНИХ КОНТРОЛЬНЫХ РАБОТ</w:t>
      </w:r>
    </w:p>
    <w:p w:rsidR="00891677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r w:rsidRPr="00A767E5">
        <w:rPr>
          <w:rFonts w:ascii="Times New Roman" w:hAnsi="Times New Roman" w:cs="Times New Roman"/>
          <w:sz w:val="28"/>
          <w:szCs w:val="28"/>
        </w:rPr>
        <w:t xml:space="preserve">По </w:t>
      </w:r>
      <w:r w:rsidR="008934BA">
        <w:rPr>
          <w:rFonts w:ascii="Times New Roman" w:hAnsi="Times New Roman" w:cs="Times New Roman"/>
          <w:sz w:val="28"/>
          <w:szCs w:val="28"/>
        </w:rPr>
        <w:t>учебной дисциплине</w:t>
      </w:r>
      <w:r w:rsidR="008934BA">
        <w:rPr>
          <w:rFonts w:ascii="Times New Roman" w:hAnsi="Times New Roman" w:cs="Times New Roman"/>
          <w:b/>
          <w:sz w:val="28"/>
          <w:szCs w:val="28"/>
        </w:rPr>
        <w:t xml:space="preserve"> ОСНОВЫ ПРАВА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67E5">
        <w:rPr>
          <w:rFonts w:ascii="Times New Roman" w:hAnsi="Times New Roman" w:cs="Times New Roman"/>
          <w:sz w:val="28"/>
          <w:szCs w:val="28"/>
        </w:rPr>
        <w:t xml:space="preserve">для учащихся </w:t>
      </w:r>
      <w:r w:rsidR="00CA3536">
        <w:rPr>
          <w:rFonts w:ascii="Times New Roman" w:hAnsi="Times New Roman" w:cs="Times New Roman"/>
          <w:sz w:val="28"/>
          <w:szCs w:val="28"/>
        </w:rPr>
        <w:t>3</w:t>
      </w:r>
      <w:r w:rsidRPr="00A767E5">
        <w:rPr>
          <w:rFonts w:ascii="Times New Roman" w:hAnsi="Times New Roman" w:cs="Times New Roman"/>
          <w:sz w:val="28"/>
          <w:szCs w:val="28"/>
        </w:rPr>
        <w:t xml:space="preserve"> курса заочно</w:t>
      </w:r>
      <w:r w:rsidR="005E1981">
        <w:rPr>
          <w:rFonts w:ascii="Times New Roman" w:hAnsi="Times New Roman" w:cs="Times New Roman"/>
          <w:sz w:val="28"/>
          <w:szCs w:val="28"/>
        </w:rPr>
        <w:t>й формы получения образования</w:t>
      </w:r>
      <w:r w:rsidRPr="00A767E5">
        <w:rPr>
          <w:rFonts w:ascii="Times New Roman" w:hAnsi="Times New Roman" w:cs="Times New Roman"/>
          <w:sz w:val="28"/>
          <w:szCs w:val="28"/>
        </w:rPr>
        <w:t xml:space="preserve"> по специальности </w:t>
      </w:r>
      <w:r w:rsidR="00891677">
        <w:rPr>
          <w:rFonts w:ascii="Times New Roman" w:hAnsi="Times New Roman" w:cs="Times New Roman"/>
          <w:sz w:val="28"/>
          <w:szCs w:val="28"/>
        </w:rPr>
        <w:t>2 – 74 06 01 «Техническое обеспечение процессов сельскохозяйственного производства»</w:t>
      </w:r>
    </w:p>
    <w:p w:rsidR="00891677" w:rsidRDefault="00891677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– 74 06 31 01 «Энергетическое обеспечение сельскохозяйственного производства»</w:t>
      </w: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5E198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Составлены в соответствии с типовой учебной программой предмета «Основы права» для средних специальных учебных заведений, утвержденной Министерством образования Республики Беларусь «_</w:t>
      </w:r>
      <w:r>
        <w:rPr>
          <w:rFonts w:ascii="Times New Roman" w:hAnsi="Times New Roman" w:cs="Times New Roman"/>
          <w:b/>
          <w:sz w:val="28"/>
          <w:szCs w:val="28"/>
        </w:rPr>
        <w:t>__»_________</w:t>
      </w:r>
      <w:r>
        <w:rPr>
          <w:rFonts w:ascii="Times New Roman" w:hAnsi="Times New Roman" w:cs="Times New Roman"/>
          <w:sz w:val="28"/>
          <w:szCs w:val="28"/>
        </w:rPr>
        <w:t>20__г.</w:t>
      </w: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1E7B4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Одобрены цикловой комиссией</w:t>
      </w:r>
      <w:r w:rsidR="001E7B4B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социально-гуманитарных дисциплин</w:t>
      </w:r>
    </w:p>
    <w:p w:rsidR="007A7868" w:rsidRDefault="007A7868" w:rsidP="007A78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«___»_________20___г</w:t>
      </w:r>
    </w:p>
    <w:p w:rsidR="00C5250A" w:rsidRDefault="007A7868">
      <w:pPr>
        <w:rPr>
          <w:rFonts w:ascii="Times New Roman" w:hAnsi="Times New Roman" w:cs="Times New Roman"/>
          <w:b/>
          <w:sz w:val="28"/>
          <w:szCs w:val="28"/>
        </w:rPr>
      </w:pPr>
      <w:r w:rsidRPr="00F570E8">
        <w:rPr>
          <w:rFonts w:ascii="Times New Roman" w:hAnsi="Times New Roman" w:cs="Times New Roman"/>
          <w:b/>
          <w:sz w:val="28"/>
          <w:szCs w:val="28"/>
        </w:rPr>
        <w:t xml:space="preserve">Председатель комиссии __________ Глушакова И.Л. </w:t>
      </w:r>
      <w:r w:rsidR="00C5250A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570E8" w:rsidRPr="009345C6" w:rsidRDefault="009345C6" w:rsidP="009345C6">
      <w:pPr>
        <w:jc w:val="center"/>
        <w:rPr>
          <w:rFonts w:ascii="Times New Roman" w:hAnsi="Times New Roman" w:cs="Times New Roman"/>
          <w:sz w:val="28"/>
          <w:szCs w:val="28"/>
        </w:rPr>
      </w:pPr>
      <w:r w:rsidRPr="009345C6">
        <w:rPr>
          <w:rFonts w:ascii="Times New Roman" w:hAnsi="Times New Roman" w:cs="Times New Roman"/>
          <w:sz w:val="28"/>
          <w:szCs w:val="28"/>
        </w:rPr>
        <w:lastRenderedPageBreak/>
        <w:t>Таблица</w:t>
      </w:r>
    </w:p>
    <w:p w:rsidR="009345C6" w:rsidRPr="009345C6" w:rsidRDefault="009345C6" w:rsidP="009345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9345C6">
        <w:rPr>
          <w:rFonts w:ascii="Times New Roman" w:hAnsi="Times New Roman" w:cs="Times New Roman"/>
          <w:sz w:val="28"/>
          <w:szCs w:val="28"/>
        </w:rPr>
        <w:t>аспределения контрольных вопросов и задач по вариантам.</w:t>
      </w:r>
    </w:p>
    <w:p w:rsidR="007A7868" w:rsidRPr="00A767E5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774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992"/>
        <w:gridCol w:w="851"/>
        <w:gridCol w:w="967"/>
        <w:gridCol w:w="1017"/>
        <w:gridCol w:w="851"/>
        <w:gridCol w:w="992"/>
        <w:gridCol w:w="992"/>
        <w:gridCol w:w="992"/>
        <w:gridCol w:w="993"/>
        <w:gridCol w:w="1134"/>
      </w:tblGrid>
      <w:tr w:rsidR="002F658E" w:rsidTr="002F658E">
        <w:tc>
          <w:tcPr>
            <w:tcW w:w="993" w:type="dxa"/>
            <w:vMerge w:val="restart"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Пред-последняя цифра шифра</w:t>
            </w:r>
          </w:p>
        </w:tc>
        <w:tc>
          <w:tcPr>
            <w:tcW w:w="9781" w:type="dxa"/>
            <w:gridSpan w:val="10"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Последняя цифра шифра</w:t>
            </w:r>
          </w:p>
        </w:tc>
      </w:tr>
      <w:tr w:rsidR="002F658E" w:rsidTr="002F658E">
        <w:tc>
          <w:tcPr>
            <w:tcW w:w="993" w:type="dxa"/>
            <w:vMerge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851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67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017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851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92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1,26,</w:t>
            </w: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55,84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(17)</w:t>
            </w:r>
          </w:p>
        </w:tc>
        <w:tc>
          <w:tcPr>
            <w:tcW w:w="851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2,27,</w:t>
            </w: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56,85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(18)</w:t>
            </w:r>
          </w:p>
        </w:tc>
        <w:tc>
          <w:tcPr>
            <w:tcW w:w="967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3,28,</w:t>
            </w:r>
          </w:p>
          <w:p w:rsidR="006B1604" w:rsidRPr="005E38E5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57,8</w:t>
            </w:r>
            <w:r w:rsidR="005E38E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(19)</w:t>
            </w:r>
          </w:p>
        </w:tc>
        <w:tc>
          <w:tcPr>
            <w:tcW w:w="1017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4,29,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58,87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(20)</w:t>
            </w:r>
          </w:p>
        </w:tc>
        <w:tc>
          <w:tcPr>
            <w:tcW w:w="851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5,30,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59,88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(21)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6,31,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60,89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(22)</w:t>
            </w: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7,32,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61,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90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8,33,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62,91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9,34,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63,92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1134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10,35,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64,93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92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11,36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65,94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851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12,37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66,95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967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13,38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67,96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1017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14,39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68,97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15,40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69,98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16,41,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70,99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17,42,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71,100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18,43,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72,76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993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19,44,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73,77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1134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20,45,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74,78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21,46,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75,79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851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22,47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67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23,48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52,81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1017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24,49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53,82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  <w:tc>
          <w:tcPr>
            <w:tcW w:w="851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25,50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54,83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1,27,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58,89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2,28,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3,29,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60,91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993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4,30,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61,92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1134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5,31,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62,93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992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6,32,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63,94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851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7,33,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64,95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967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8,34,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65,96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1017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9,35,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66,97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851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10,36</w:t>
            </w:r>
          </w:p>
          <w:p w:rsidR="00C768F3" w:rsidRDefault="00C768F3" w:rsidP="00C768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67,98</w:t>
            </w:r>
          </w:p>
          <w:p w:rsidR="00C768F3" w:rsidRPr="00C768F3" w:rsidRDefault="00C768F3" w:rsidP="00C768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992" w:type="dxa"/>
            <w:vAlign w:val="center"/>
          </w:tcPr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C768F3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11,37,</w:t>
            </w:r>
          </w:p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68,99</w:t>
            </w:r>
          </w:p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12,38</w:t>
            </w:r>
          </w:p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69,10</w:t>
            </w:r>
            <w:r w:rsidR="002F65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</w:p>
          <w:p w:rsidR="002F658E" w:rsidRDefault="002F658E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13,39,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70,76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993" w:type="dxa"/>
            <w:vAlign w:val="center"/>
          </w:tcPr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14,40,</w:t>
            </w:r>
          </w:p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71,77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1134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15,41,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72,78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92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16,42,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73,79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851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17,43,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74,80,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67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18,44,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75,81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1017" w:type="dxa"/>
            <w:vAlign w:val="center"/>
          </w:tcPr>
          <w:p w:rsidR="002F658E" w:rsidRDefault="002F658E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19,45,</w:t>
            </w:r>
          </w:p>
          <w:p w:rsidR="002F658E" w:rsidRDefault="002F658E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</w:t>
            </w:r>
            <w:r w:rsidR="007D3C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82</w:t>
            </w:r>
          </w:p>
          <w:p w:rsidR="007D3CF6" w:rsidRDefault="007D3CF6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52,83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21,47,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  <w:r w:rsidR="005E38E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,84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24,48,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54,85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23,49,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55,86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993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24,50,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56,87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1134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57,88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61,94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2,29,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62,95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6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3,30,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63,96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101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4,31,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64,97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5,32,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6,33,</w:t>
            </w:r>
          </w:p>
          <w:p w:rsid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66,99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7,34,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67,100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8,35,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68,76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93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69,77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1134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10,37,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70,78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71,79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72,80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</w:tc>
        <w:tc>
          <w:tcPr>
            <w:tcW w:w="96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13,40,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73,81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101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14,41,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74,82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15,42,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75,83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16,43,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51,84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17,44,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52,85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992" w:type="dxa"/>
            <w:vAlign w:val="center"/>
          </w:tcPr>
          <w:p w:rsid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18,45,</w:t>
            </w:r>
          </w:p>
          <w:p w:rsid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53,86</w:t>
            </w:r>
          </w:p>
          <w:p w:rsidR="00DD3C86" w:rsidRP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55,88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56,89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22,49,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57,90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23,50,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58,91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24,26,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60,93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2,30,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65,100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3,31,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66,76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4,32,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67,77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5,33,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68,78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6,34,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69,79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7,35,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70,80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71,81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72,82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73,83,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74,84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12,40,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75,85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13,41,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51,86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14,42,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15,43,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16,44,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17,45,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55,90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56,91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57,92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</w:t>
            </w:r>
            <w:r w:rsidR="002F6FD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93</w:t>
            </w:r>
          </w:p>
          <w:p w:rsidR="002F6FD8" w:rsidRPr="00DD3C8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92" w:type="dxa"/>
            <w:vAlign w:val="center"/>
          </w:tcPr>
          <w:p w:rsidR="009345C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21,49,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59,94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  <w:p w:rsidR="002F6FD8" w:rsidRP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9345C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22,50,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60,95</w:t>
            </w:r>
          </w:p>
          <w:p w:rsidR="002F6FD8" w:rsidRP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992" w:type="dxa"/>
            <w:vAlign w:val="center"/>
          </w:tcPr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23,26,</w:t>
            </w:r>
          </w:p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61,96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993" w:type="dxa"/>
            <w:vAlign w:val="center"/>
          </w:tcPr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24,27,</w:t>
            </w:r>
          </w:p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62,97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1134" w:type="dxa"/>
            <w:vAlign w:val="center"/>
          </w:tcPr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25,28,</w:t>
            </w:r>
          </w:p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63,98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</w:tr>
    </w:tbl>
    <w:p w:rsidR="004E54F0" w:rsidRDefault="004E54F0" w:rsidP="009345C6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E54F0" w:rsidRDefault="004E54F0" w:rsidP="009345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54F0">
        <w:rPr>
          <w:rFonts w:ascii="Times New Roman" w:hAnsi="Times New Roman" w:cs="Times New Roman"/>
          <w:b/>
          <w:sz w:val="24"/>
          <w:szCs w:val="24"/>
        </w:rPr>
        <w:t>Примечание: в скобках указаны номера задач.</w:t>
      </w:r>
    </w:p>
    <w:p w:rsidR="00C5250A" w:rsidRDefault="00C5250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E54F0" w:rsidRDefault="004E54F0" w:rsidP="004E54F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Контрольные вопросы.</w:t>
      </w:r>
    </w:p>
    <w:p w:rsidR="004E54F0" w:rsidRPr="00C5250A" w:rsidRDefault="004E54F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морали. Взаимос</w:t>
      </w:r>
      <w:r w:rsidR="00984DA7" w:rsidRPr="00C5250A">
        <w:rPr>
          <w:rFonts w:ascii="Times New Roman" w:hAnsi="Times New Roman" w:cs="Times New Roman"/>
        </w:rPr>
        <w:t>вязь морали и права.</w:t>
      </w:r>
    </w:p>
    <w:p w:rsidR="00984DA7" w:rsidRPr="00C5250A" w:rsidRDefault="00984DA7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права. Закон как форма выражения права.</w:t>
      </w:r>
    </w:p>
    <w:p w:rsidR="00984DA7" w:rsidRPr="00C5250A" w:rsidRDefault="00984DA7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государства. Взаимосвязь государства и права.</w:t>
      </w:r>
    </w:p>
    <w:p w:rsidR="00984DA7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государственного устройства.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государства.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права.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Правовой статус гражданина Республики Беларусь.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Источники права.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Правовое государство.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структура прав</w:t>
      </w:r>
      <w:r w:rsidR="00C57F60" w:rsidRPr="00C5250A">
        <w:rPr>
          <w:rFonts w:ascii="Times New Roman" w:hAnsi="Times New Roman" w:cs="Times New Roman"/>
        </w:rPr>
        <w:t>овой нормы</w:t>
      </w:r>
      <w:r w:rsidRPr="00C5250A">
        <w:rPr>
          <w:rFonts w:ascii="Times New Roman" w:hAnsi="Times New Roman" w:cs="Times New Roman"/>
        </w:rPr>
        <w:t>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Нормы права: их виды и применение.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правоотношения. С</w:t>
      </w:r>
      <w:r w:rsidR="00C57F60" w:rsidRPr="00C5250A">
        <w:rPr>
          <w:rFonts w:ascii="Times New Roman" w:hAnsi="Times New Roman" w:cs="Times New Roman"/>
        </w:rPr>
        <w:t>труктура</w:t>
      </w:r>
      <w:r w:rsidRPr="00C5250A">
        <w:rPr>
          <w:rFonts w:ascii="Times New Roman" w:hAnsi="Times New Roman" w:cs="Times New Roman"/>
        </w:rPr>
        <w:t xml:space="preserve"> правоотношений.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Реализация норм права.</w:t>
      </w:r>
    </w:p>
    <w:p w:rsidR="00B546E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Систематизация законодательства.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Понятие, признаки и состав правонарушения.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правонарушений.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виды юридической ответственности.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Основания освобождения от юридической ответственности.</w:t>
      </w:r>
    </w:p>
    <w:p w:rsidR="00C57F60" w:rsidRPr="00C5250A" w:rsidRDefault="004600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факты: понятие, признаки, классификация.</w:t>
      </w:r>
    </w:p>
    <w:p w:rsidR="00460036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Происхождение государства и права.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Нормативно-правовые акты: понятие, виды.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факты. Понятие и виды.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Действие нормативных правовых актов во времени, пространстве и по кругу лиц.</w:t>
      </w:r>
    </w:p>
    <w:p w:rsidR="0039362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правотворчества и его субъекты в Республике Беларусь.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Стадии законотворчества.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характеристика гражданского права.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гражданского Кодекса Республики Беларусь.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гражданских правоотношений.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Правоспособность и дееспособность граждан.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лица: понятие, виды юридических лиц.</w:t>
      </w:r>
    </w:p>
    <w:p w:rsidR="00442799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Объекты гражданских правоотношений.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Сделки и представительство.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 собственности и другие вещные права.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собственности.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Обязательственные права. Ответственность за нарушение обязательств.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Гражданско-правовой договор: общие положение.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Наследственное право.</w:t>
      </w:r>
    </w:p>
    <w:p w:rsidR="001C52B6" w:rsidRPr="00C5250A" w:rsidRDefault="001C52B6" w:rsidP="001C52B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Интеллектуальная собственность и авторское право.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Наследование по закону и по завещанию.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Семейные правоотношения: субъекты и объекты.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Брак: условия и порядок заключения, недействительность, расторжение.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Брачный контракт.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и обязанности супругов: личные и имущественные.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и обязанности родителей и детей.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Установление отцовства.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Лишение и ограничение родительских прав.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Алиментные обязательства членов семьи.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Опека и попечительство.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Усыновление.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ребенка. Закон Республики Беларусь  «О правах ребенка».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lastRenderedPageBreak/>
        <w:t>Понятие трудового права.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Трудовые правоотношения: субъекты и содержание.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Конституция о праве граждан на труд, его гарантиях.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Трудовой договор: понятие, виды.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Контракт как разновидность трудового договора.</w:t>
      </w:r>
    </w:p>
    <w:p w:rsidR="001C52B6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заключения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изменения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расторжения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Ограничения при приеме на работу.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Рабочее время.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Время отдыха.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Выходные и праздничные дни.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Социальные отпуска.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Трудовые отпуска.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Оплата труда: виды, системы.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Оформление увольнения работника. Выплата выходного пособия.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Льготы и компенсации высвобождаемым работникам.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Материальная ответственность.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Дисциплинарная ответственность.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Отстранение от работы.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Охрана труда.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 молодежи, льготы.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разрешения трудовых споров.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Государственной социальное обеспечение и социальное страхование.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Коллективный договор.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и содержание Конституции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Правовой статус Президента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Законодательная власть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 xml:space="preserve">Исполнительная власть республики Беларусь. 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Судебная власть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Местные органы управления в Республике Беларусь.</w:t>
      </w:r>
    </w:p>
    <w:p w:rsidR="00406F00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назначение административного права.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и объекты административного права.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Государственное управление: сущность, функции, формы и методы.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Государственная служба. Государственные служащие.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Административное правонарушение: понятие, состав.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Административная ответственность.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административных взысканий.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Уголовный процесс: понятие, стадии, участники.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Гражданский процесс: понятие, стадии, участники.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Уголовное право Республики Беларусь.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Преступление: понятие, виды по степени тяжести.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Состав преступления.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преступлений.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Меры уголовной ответственности.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человека как высшая ценность.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и содержание Всеобщей Декларации прав человека.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Международные механизмы защиты прав человека.</w:t>
      </w:r>
    </w:p>
    <w:p w:rsidR="001E7B4B" w:rsidRDefault="00553436" w:rsidP="001E7B4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Конституционные гарантии прав человек</w:t>
      </w:r>
      <w:r w:rsidR="001E7B4B">
        <w:rPr>
          <w:rFonts w:ascii="Times New Roman" w:hAnsi="Times New Roman" w:cs="Times New Roman"/>
        </w:rPr>
        <w:t>а.</w:t>
      </w:r>
    </w:p>
    <w:p w:rsidR="00D71A35" w:rsidRPr="001E7B4B" w:rsidRDefault="00D71A35" w:rsidP="001E7B4B">
      <w:pPr>
        <w:pStyle w:val="a4"/>
        <w:numPr>
          <w:ilvl w:val="0"/>
          <w:numId w:val="1"/>
        </w:numPr>
        <w:tabs>
          <w:tab w:val="left" w:pos="284"/>
          <w:tab w:val="left" w:pos="709"/>
          <w:tab w:val="left" w:pos="851"/>
        </w:tabs>
        <w:ind w:left="284" w:firstLine="0"/>
        <w:jc w:val="both"/>
        <w:rPr>
          <w:rFonts w:ascii="Times New Roman" w:hAnsi="Times New Roman" w:cs="Times New Roman"/>
        </w:rPr>
      </w:pPr>
      <w:r w:rsidRPr="001E7B4B">
        <w:rPr>
          <w:rFonts w:ascii="Times New Roman" w:hAnsi="Times New Roman" w:cs="Times New Roman"/>
        </w:rPr>
        <w:t>Судебная защита прав человека.</w:t>
      </w:r>
    </w:p>
    <w:p w:rsidR="00D71A35" w:rsidRPr="00C5250A" w:rsidRDefault="00D71A35" w:rsidP="00D71A35">
      <w:pPr>
        <w:pStyle w:val="a4"/>
        <w:jc w:val="both"/>
        <w:rPr>
          <w:rFonts w:ascii="Times New Roman" w:hAnsi="Times New Roman" w:cs="Times New Roman"/>
        </w:rPr>
      </w:pPr>
    </w:p>
    <w:p w:rsidR="007C7085" w:rsidRDefault="000E3F49" w:rsidP="00D71A3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C5250A">
        <w:rPr>
          <w:rFonts w:ascii="Times New Roman" w:hAnsi="Times New Roman" w:cs="Times New Roman"/>
        </w:rPr>
        <w:t xml:space="preserve">                                                                         Составила преподаватель     И.В. </w:t>
      </w:r>
      <w:r w:rsidR="001E7B4B">
        <w:rPr>
          <w:rFonts w:ascii="Times New Roman" w:hAnsi="Times New Roman" w:cs="Times New Roman"/>
        </w:rPr>
        <w:t>Адаменко</w:t>
      </w:r>
    </w:p>
    <w:p w:rsidR="00E24EC8" w:rsidRDefault="002561D2" w:rsidP="00E24EC8">
      <w:pPr>
        <w:pStyle w:val="1"/>
        <w:spacing w:before="0" w:after="0"/>
        <w:jc w:val="center"/>
        <w:rPr>
          <w:rFonts w:ascii="Times New Roman" w:hAnsi="Times New Roman"/>
          <w:b w:val="0"/>
          <w:u w:val="single"/>
        </w:rPr>
      </w:pPr>
      <w:r>
        <w:rPr>
          <w:rFonts w:ascii="Times New Roman" w:hAnsi="Times New Roman"/>
          <w:b w:val="0"/>
          <w:u w:val="single"/>
        </w:rPr>
        <w:lastRenderedPageBreak/>
        <w:t>Задачи по дисциплине</w:t>
      </w:r>
      <w:bookmarkStart w:id="0" w:name="_GoBack"/>
      <w:bookmarkEnd w:id="0"/>
      <w:r w:rsidR="00E24EC8">
        <w:rPr>
          <w:rFonts w:ascii="Times New Roman" w:hAnsi="Times New Roman"/>
          <w:b w:val="0"/>
          <w:u w:val="single"/>
        </w:rPr>
        <w:t xml:space="preserve"> "Основы права"</w:t>
      </w:r>
    </w:p>
    <w:p w:rsidR="001E7B4B" w:rsidRDefault="001E7B4B" w:rsidP="001E7B4B">
      <w:pPr>
        <w:rPr>
          <w:rFonts w:ascii="Times New Roman" w:hAnsi="Times New Roman"/>
          <w:b/>
          <w:sz w:val="28"/>
          <w:szCs w:val="28"/>
        </w:rPr>
      </w:pPr>
      <w:r w:rsidRPr="00705575">
        <w:rPr>
          <w:rFonts w:ascii="Times New Roman" w:hAnsi="Times New Roman"/>
          <w:b/>
          <w:sz w:val="28"/>
          <w:szCs w:val="28"/>
        </w:rPr>
        <w:t xml:space="preserve">Задача 1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Бригада строителей заключила договор с колхозом на строительство зернохранилища. Согласно условиям договора объект должен быть сдать 15 августа. За построенный объект колхоз должен был уплатить бригаде 4 млн. рублей. Поскольку строители не укладывались в установленный срок, с разрешения председателя колхоза они ежедневно начинали работу в 6 часов и заканчивали в 22 часа. При окончательном расчете рабочие потребовали дополнительную оплату за сверхурочную работу. Председатель колхоза отказал в удовлетворении требований рабочих. Члены бригады обратились в суд.</w:t>
      </w:r>
    </w:p>
    <w:p w:rsidR="001E7B4B" w:rsidRPr="001C141A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C141A">
        <w:rPr>
          <w:rFonts w:ascii="Times New Roman" w:hAnsi="Times New Roman"/>
          <w:i/>
          <w:sz w:val="28"/>
          <w:szCs w:val="28"/>
        </w:rPr>
        <w:t>Какое решение примет суд?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C141A">
        <w:rPr>
          <w:rFonts w:ascii="Times New Roman" w:hAnsi="Times New Roman"/>
          <w:i/>
          <w:sz w:val="28"/>
          <w:szCs w:val="28"/>
        </w:rPr>
        <w:t>Какой договор был заключен между строителями и колхозом?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1E7B4B" w:rsidRDefault="001E7B4B" w:rsidP="001E7B4B">
      <w:pPr>
        <w:pStyle w:val="5"/>
        <w:shd w:val="clear" w:color="auto" w:fill="FFFFFF"/>
        <w:spacing w:before="150" w:after="150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1E7B4B">
        <w:rPr>
          <w:rFonts w:ascii="Times New Roman" w:hAnsi="Times New Roman" w:cs="Times New Roman"/>
          <w:b/>
          <w:color w:val="333333"/>
          <w:sz w:val="28"/>
          <w:szCs w:val="28"/>
        </w:rPr>
        <w:t>Задача 2</w:t>
      </w:r>
    </w:p>
    <w:p w:rsidR="001E7B4B" w:rsidRPr="001E7B4B" w:rsidRDefault="001E7B4B" w:rsidP="001E7B4B">
      <w:pPr>
        <w:pStyle w:val="5"/>
        <w:shd w:val="clear" w:color="auto" w:fill="FFFFFF"/>
        <w:spacing w:before="150" w:after="150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E7B4B">
        <w:rPr>
          <w:rFonts w:ascii="Times New Roman" w:hAnsi="Times New Roman" w:cs="Times New Roman"/>
          <w:color w:val="333333"/>
          <w:sz w:val="28"/>
          <w:szCs w:val="28"/>
        </w:rPr>
        <w:t>При утверждении правил внутреннего трудового распорядка Академии управления было предложено в перечень мер дисциплинарных взысканий включить: замечание, выговор, перевод на нижеоплачиваемую работу сроком до трех месяцев, штраф до 50 тыс. руб. для лиц, появившихся на работе в нетрезвом состоянии, увольнение.</w:t>
      </w:r>
    </w:p>
    <w:p w:rsidR="001E7B4B" w:rsidRPr="001E7B4B" w:rsidRDefault="001E7B4B" w:rsidP="001E7B4B">
      <w:pPr>
        <w:pStyle w:val="5"/>
        <w:shd w:val="clear" w:color="auto" w:fill="FFFFFF"/>
        <w:spacing w:before="0"/>
        <w:ind w:firstLine="709"/>
        <w:jc w:val="both"/>
        <w:rPr>
          <w:rFonts w:ascii="Times New Roman" w:hAnsi="Times New Roman" w:cs="Times New Roman"/>
          <w:i/>
          <w:color w:val="333333"/>
          <w:sz w:val="28"/>
          <w:szCs w:val="28"/>
        </w:rPr>
      </w:pPr>
      <w:r w:rsidRPr="001E7B4B">
        <w:rPr>
          <w:rFonts w:ascii="Times New Roman" w:hAnsi="Times New Roman" w:cs="Times New Roman"/>
          <w:i/>
          <w:color w:val="333333"/>
          <w:sz w:val="28"/>
          <w:szCs w:val="28"/>
        </w:rPr>
        <w:t>Правомерно ли такое предложение?</w:t>
      </w:r>
    </w:p>
    <w:p w:rsidR="001E7B4B" w:rsidRPr="001E7B4B" w:rsidRDefault="001E7B4B" w:rsidP="001E7B4B">
      <w:pPr>
        <w:pStyle w:val="5"/>
        <w:shd w:val="clear" w:color="auto" w:fill="FFFFFF"/>
        <w:spacing w:before="0"/>
        <w:ind w:firstLine="709"/>
        <w:jc w:val="both"/>
        <w:rPr>
          <w:rFonts w:ascii="Times New Roman" w:hAnsi="Times New Roman" w:cs="Times New Roman"/>
          <w:i/>
          <w:color w:val="333333"/>
          <w:sz w:val="28"/>
          <w:szCs w:val="28"/>
        </w:rPr>
      </w:pPr>
      <w:r w:rsidRPr="001E7B4B">
        <w:rPr>
          <w:rFonts w:ascii="Times New Roman" w:hAnsi="Times New Roman" w:cs="Times New Roman"/>
          <w:i/>
          <w:color w:val="333333"/>
          <w:sz w:val="28"/>
          <w:szCs w:val="28"/>
        </w:rPr>
        <w:t>Как разрабатываются и утверждаются Правила внутреннего трудового распорядка?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hd w:val="clear" w:color="auto" w:fill="FFFFFF"/>
        <w:spacing w:before="150" w:after="150" w:line="240" w:lineRule="auto"/>
        <w:outlineLvl w:val="4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A02D86">
        <w:rPr>
          <w:rFonts w:ascii="Times New Roman" w:eastAsia="Times New Roman" w:hAnsi="Times New Roman"/>
          <w:b/>
          <w:color w:val="000000"/>
          <w:sz w:val="28"/>
          <w:szCs w:val="28"/>
        </w:rPr>
        <w:t>Задача</w:t>
      </w:r>
      <w:r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3</w:t>
      </w:r>
    </w:p>
    <w:p w:rsidR="001E7B4B" w:rsidRDefault="001E7B4B" w:rsidP="001E7B4B">
      <w:pPr>
        <w:shd w:val="clear" w:color="auto" w:fill="FFFFFF"/>
        <w:spacing w:after="0" w:line="240" w:lineRule="auto"/>
        <w:ind w:firstLine="709"/>
        <w:jc w:val="both"/>
        <w:outlineLvl w:val="4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Ледницкая была принята на работу экономистом 15 августа 2012 г. 16 февраля ей был предоставлен трудовой отпуск 24 календарных дня. 20 мая наниматель уволил Ледницкую с работы по п. 1 ст. 42 Трудового кодекса Республики Беларусь – в связи с сокращением штата работников. При увольнении из ее заработной платы было произведено удержание выплаченного среднего заработка за неотработанную часть отпуска.</w:t>
      </w:r>
    </w:p>
    <w:p w:rsidR="001E7B4B" w:rsidRDefault="001E7B4B" w:rsidP="001E7B4B">
      <w:pPr>
        <w:shd w:val="clear" w:color="auto" w:fill="FFFFFF"/>
        <w:spacing w:after="0" w:line="240" w:lineRule="auto"/>
        <w:ind w:firstLine="709"/>
        <w:jc w:val="both"/>
        <w:outlineLvl w:val="4"/>
        <w:rPr>
          <w:rFonts w:ascii="Times New Roman" w:eastAsia="Times New Roman" w:hAnsi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/>
          <w:i/>
          <w:color w:val="000000"/>
          <w:sz w:val="28"/>
          <w:szCs w:val="28"/>
        </w:rPr>
        <w:t>Правомерно ли произведено удержание?</w:t>
      </w:r>
    </w:p>
    <w:p w:rsidR="001E7B4B" w:rsidRPr="00A04EF6" w:rsidRDefault="001E7B4B" w:rsidP="001E7B4B">
      <w:pPr>
        <w:shd w:val="clear" w:color="auto" w:fill="FFFFFF"/>
        <w:spacing w:after="0" w:line="240" w:lineRule="auto"/>
        <w:ind w:firstLine="709"/>
        <w:jc w:val="both"/>
        <w:outlineLvl w:val="4"/>
        <w:rPr>
          <w:rFonts w:ascii="Times New Roman" w:eastAsia="Times New Roman" w:hAnsi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/>
          <w:i/>
          <w:color w:val="000000"/>
          <w:sz w:val="28"/>
          <w:szCs w:val="28"/>
        </w:rPr>
        <w:t>Назовите случаи, при наличии которых удержание за неотработанные дни отпуска не допускается?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Pr="00BD5BD9" w:rsidRDefault="001E7B4B" w:rsidP="001E7B4B">
      <w:pPr>
        <w:pStyle w:val="a7"/>
        <w:spacing w:line="264" w:lineRule="auto"/>
        <w:rPr>
          <w:b/>
          <w:szCs w:val="28"/>
        </w:rPr>
      </w:pPr>
      <w:r w:rsidRPr="00BD5BD9">
        <w:rPr>
          <w:b/>
          <w:szCs w:val="28"/>
        </w:rPr>
        <w:t xml:space="preserve">Задача </w:t>
      </w:r>
      <w:r>
        <w:rPr>
          <w:b/>
          <w:szCs w:val="28"/>
        </w:rPr>
        <w:t>4</w:t>
      </w:r>
    </w:p>
    <w:p w:rsidR="001E7B4B" w:rsidRPr="00FD6645" w:rsidRDefault="001E7B4B" w:rsidP="001E7B4B">
      <w:pPr>
        <w:pStyle w:val="a7"/>
        <w:spacing w:line="264" w:lineRule="auto"/>
        <w:ind w:firstLine="709"/>
        <w:jc w:val="both"/>
        <w:rPr>
          <w:szCs w:val="28"/>
        </w:rPr>
      </w:pPr>
      <w:r w:rsidRPr="00FD6645">
        <w:rPr>
          <w:szCs w:val="28"/>
        </w:rPr>
        <w:t>Кто из нижеследующего перечня не является государственным служащим: Президент Республики Беларусь, ректор вуза, следователь прокуратуры, судья, профессор кафедры теории и истории государства и права юридического факультета, нотариус, работник БТИ (бюро технической инвентаризации).</w:t>
      </w:r>
    </w:p>
    <w:p w:rsidR="001E7B4B" w:rsidRDefault="001E7B4B" w:rsidP="001E7B4B">
      <w:pPr>
        <w:spacing w:after="0" w:line="240" w:lineRule="auto"/>
        <w:ind w:firstLine="709"/>
        <w:rPr>
          <w:rFonts w:ascii="Times New Roman" w:hAnsi="Times New Roman"/>
          <w:b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E7B4B" w:rsidRPr="001D41E7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1D41E7">
        <w:rPr>
          <w:rFonts w:ascii="Times New Roman" w:hAnsi="Times New Roman"/>
          <w:b/>
          <w:sz w:val="28"/>
          <w:szCs w:val="28"/>
        </w:rPr>
        <w:lastRenderedPageBreak/>
        <w:t>Задача</w:t>
      </w:r>
      <w:r>
        <w:rPr>
          <w:rFonts w:ascii="Times New Roman" w:hAnsi="Times New Roman"/>
          <w:b/>
          <w:sz w:val="28"/>
          <w:szCs w:val="28"/>
        </w:rPr>
        <w:t xml:space="preserve"> 5</w:t>
      </w:r>
    </w:p>
    <w:p w:rsidR="001E7B4B" w:rsidRDefault="001E7B4B" w:rsidP="001E7B4B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6D15FF">
        <w:rPr>
          <w:rFonts w:ascii="Times New Roman" w:hAnsi="Times New Roman"/>
          <w:sz w:val="28"/>
          <w:szCs w:val="28"/>
        </w:rPr>
        <w:t xml:space="preserve">В салоне городского автобуса пятнадцатилетний Гавриков вытащил из сумки рабочей Школьниковой кошелек, в котором находилась сумма в размере 100 руб. </w:t>
      </w:r>
    </w:p>
    <w:p w:rsidR="001E7B4B" w:rsidRPr="00FD6645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FD6645">
        <w:rPr>
          <w:rFonts w:ascii="Times New Roman" w:hAnsi="Times New Roman"/>
          <w:i/>
          <w:sz w:val="28"/>
          <w:szCs w:val="28"/>
        </w:rPr>
        <w:t xml:space="preserve">Можно ли привлечь Гаврикова к уголовной ответственности за кражу?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A180A">
        <w:rPr>
          <w:rFonts w:ascii="Times New Roman" w:hAnsi="Times New Roman"/>
          <w:b/>
          <w:sz w:val="28"/>
          <w:szCs w:val="28"/>
        </w:rPr>
        <w:t>Задача</w:t>
      </w:r>
      <w:r>
        <w:rPr>
          <w:rFonts w:ascii="Times New Roman" w:hAnsi="Times New Roman"/>
          <w:b/>
          <w:sz w:val="28"/>
          <w:szCs w:val="28"/>
        </w:rPr>
        <w:t xml:space="preserve"> 6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Павлова 20 апреля 2003 г. обратилась в нотариальную контору с заявлением о выдаче ей свидетельства о праве на наследство. Она предоставила нотариусу решение суда от 15 марта 2001 г. о признании ее мужа Павлова безвестно отсутствующим и пояснила, что до настоящего времени о муже нет никаких известий. Нотариус приняла от Павловой заявление и разъяснила ей, что свидетельство о праве на наследство ей будет выдано после 15 сентября 2003 г., т.е. спустя шесть месяцев после истечения трехлетнего срока со дня отсутствия мужа.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A180A">
        <w:rPr>
          <w:rFonts w:ascii="Times New Roman" w:hAnsi="Times New Roman"/>
          <w:i/>
          <w:sz w:val="28"/>
          <w:szCs w:val="28"/>
        </w:rPr>
        <w:t>Правильны ли действия нотариуса?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4E708F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A180A">
        <w:rPr>
          <w:rFonts w:ascii="Times New Roman" w:hAnsi="Times New Roman"/>
          <w:b/>
          <w:sz w:val="28"/>
          <w:szCs w:val="28"/>
        </w:rPr>
        <w:t>Задача</w:t>
      </w:r>
      <w:r>
        <w:rPr>
          <w:rFonts w:ascii="Times New Roman" w:hAnsi="Times New Roman"/>
          <w:b/>
          <w:sz w:val="28"/>
          <w:szCs w:val="28"/>
        </w:rPr>
        <w:t xml:space="preserve"> 7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Расположите нормативные акты по их юридической силе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Закон Республики Беларусь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Указ Президента Республики Беларусь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в) Конституция Республики Беларусь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г) Постановление Совета Министров Республики Беларусь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д) Решения органов местного управления и самоуправления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е) Декрет Президента Республики Беларусь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8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Городской исполнительный комитет принял решение о введении налога за пользование временными автостоянками.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Pr="00D3645F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D3645F">
        <w:rPr>
          <w:rFonts w:ascii="Times New Roman" w:hAnsi="Times New Roman"/>
          <w:i/>
          <w:sz w:val="28"/>
          <w:szCs w:val="28"/>
        </w:rPr>
        <w:t>Правомочен ли исполком принимать решение по данному вопросу?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D3645F">
        <w:rPr>
          <w:rFonts w:ascii="Times New Roman" w:hAnsi="Times New Roman"/>
          <w:i/>
          <w:sz w:val="28"/>
          <w:szCs w:val="28"/>
        </w:rPr>
        <w:t>Какой орган может отменить решение городского исполкома, противоречащее законодательству?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4E708F" w:rsidRDefault="001E7B4B" w:rsidP="001E7B4B">
      <w:pPr>
        <w:spacing w:after="0" w:line="240" w:lineRule="auto"/>
        <w:jc w:val="both"/>
        <w:rPr>
          <w:rFonts w:ascii="Times New Roman" w:hAnsi="Times New Roman"/>
          <w:b/>
          <w:color w:val="29313C"/>
          <w:sz w:val="28"/>
          <w:szCs w:val="28"/>
          <w:shd w:val="clear" w:color="auto" w:fill="F8F8F8"/>
        </w:rPr>
      </w:pPr>
      <w:r>
        <w:rPr>
          <w:rFonts w:ascii="Times New Roman" w:hAnsi="Times New Roman"/>
          <w:b/>
          <w:color w:val="29313C"/>
          <w:sz w:val="28"/>
          <w:szCs w:val="28"/>
          <w:shd w:val="clear" w:color="auto" w:fill="F8F8F8"/>
        </w:rPr>
        <w:t>Задача 9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6FE3">
        <w:rPr>
          <w:rFonts w:ascii="Times New Roman" w:hAnsi="Times New Roman"/>
          <w:sz w:val="28"/>
          <w:szCs w:val="28"/>
        </w:rPr>
        <w:t>Коркин совершил кражу, предусмотренную ч. 2 ст. 87 У</w:t>
      </w:r>
      <w:r>
        <w:rPr>
          <w:rFonts w:ascii="Times New Roman" w:hAnsi="Times New Roman"/>
          <w:sz w:val="28"/>
          <w:szCs w:val="28"/>
        </w:rPr>
        <w:t>головный кодекс</w:t>
      </w:r>
      <w:r w:rsidRPr="002E6FE3">
        <w:rPr>
          <w:rFonts w:ascii="Times New Roman" w:hAnsi="Times New Roman"/>
          <w:sz w:val="28"/>
          <w:szCs w:val="28"/>
        </w:rPr>
        <w:t xml:space="preserve"> БССР 1960 г. Во время рассмотрения дела в суде вступил в силу У</w:t>
      </w:r>
      <w:r>
        <w:rPr>
          <w:rFonts w:ascii="Times New Roman" w:hAnsi="Times New Roman"/>
          <w:sz w:val="28"/>
          <w:szCs w:val="28"/>
        </w:rPr>
        <w:t>головный кодекс</w:t>
      </w:r>
      <w:r w:rsidRPr="002E6FE3">
        <w:rPr>
          <w:rFonts w:ascii="Times New Roman" w:hAnsi="Times New Roman"/>
          <w:sz w:val="28"/>
          <w:szCs w:val="28"/>
        </w:rPr>
        <w:t xml:space="preserve"> Республики Беларусь 1999 г., по которо</w:t>
      </w:r>
      <w:r>
        <w:rPr>
          <w:rFonts w:ascii="Times New Roman" w:hAnsi="Times New Roman"/>
          <w:sz w:val="28"/>
          <w:szCs w:val="28"/>
        </w:rPr>
        <w:t>му за кражу (ч.1 ст. 205) смяг</w:t>
      </w:r>
      <w:r w:rsidRPr="002E6FE3">
        <w:rPr>
          <w:rFonts w:ascii="Times New Roman" w:hAnsi="Times New Roman"/>
          <w:sz w:val="28"/>
          <w:szCs w:val="28"/>
        </w:rPr>
        <w:t xml:space="preserve">чено наказание. </w:t>
      </w:r>
    </w:p>
    <w:p w:rsidR="001E7B4B" w:rsidRPr="002E6FE3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E6FE3">
        <w:rPr>
          <w:rFonts w:ascii="Times New Roman" w:hAnsi="Times New Roman"/>
          <w:sz w:val="28"/>
          <w:szCs w:val="28"/>
        </w:rPr>
        <w:t xml:space="preserve">Каким из законов следует руководствоваться при назначении наказания? Аргументируйте ответ. 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10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340F">
        <w:rPr>
          <w:rFonts w:ascii="Times New Roman" w:hAnsi="Times New Roman"/>
          <w:sz w:val="28"/>
          <w:szCs w:val="28"/>
        </w:rPr>
        <w:t xml:space="preserve">В связи с необходимостью ликвидации последствий стихийного бедствия директор завода своим приказом перевел всех работников планового отдела на работы по уборке территории завода от заваленных ураганом деревьев. Экономист Павлова, инженер по труду Семенова и юрисконсульт Сергеев отказались от такого </w:t>
      </w:r>
      <w:r w:rsidRPr="0016340F">
        <w:rPr>
          <w:rFonts w:ascii="Times New Roman" w:hAnsi="Times New Roman"/>
          <w:sz w:val="28"/>
          <w:szCs w:val="28"/>
        </w:rPr>
        <w:lastRenderedPageBreak/>
        <w:t>перевода, ссылаясь на то, что в данном случае имеет место перевод на не обусловленную трудовым договором работу, тем более неквалифицированную.</w:t>
      </w:r>
    </w:p>
    <w:p w:rsidR="001E7B4B" w:rsidRPr="0016340F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6340F">
        <w:rPr>
          <w:rFonts w:ascii="Times New Roman" w:hAnsi="Times New Roman"/>
          <w:i/>
          <w:sz w:val="28"/>
          <w:szCs w:val="28"/>
        </w:rPr>
        <w:t>Правомерны ли действия нанимателя? Что понимается под производственной необходимостью?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16340F">
        <w:rPr>
          <w:rFonts w:ascii="Times New Roman" w:hAnsi="Times New Roman"/>
          <w:i/>
          <w:sz w:val="28"/>
          <w:szCs w:val="28"/>
        </w:rPr>
        <w:t>Как осуществляется перевод на другую работу в случае производственной необходимости?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E708F">
        <w:rPr>
          <w:rFonts w:ascii="Times New Roman" w:hAnsi="Times New Roman"/>
          <w:b/>
          <w:sz w:val="28"/>
          <w:szCs w:val="28"/>
        </w:rPr>
        <w:t>Задача 11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Пиманов обратился в суд с иском о взыскании алиментов с сына на свое содержание. Ответчик иска не признал и заявил, что отец ушел из семьи, когда ему (сыну) было два года и никакого участия в его воспитании не принимал, алиментов не выплачивал.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E708F">
        <w:rPr>
          <w:rFonts w:ascii="Times New Roman" w:hAnsi="Times New Roman"/>
          <w:i/>
          <w:sz w:val="28"/>
          <w:szCs w:val="28"/>
        </w:rPr>
        <w:t>Как должен поступить суд? Ответ аргументируйте</w:t>
      </w:r>
      <w:r>
        <w:rPr>
          <w:rFonts w:ascii="Times New Roman" w:hAnsi="Times New Roman"/>
          <w:sz w:val="28"/>
          <w:szCs w:val="28"/>
        </w:rPr>
        <w:t>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12</w:t>
      </w:r>
    </w:p>
    <w:p w:rsidR="001E7B4B" w:rsidRDefault="001E7B4B" w:rsidP="001E7B4B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Продавец  Ухова была осуждена к двум годам исправительных работ с конфискацией имущества и лишением права заниматься торговой деятельностью сроком на 2 года.</w:t>
      </w:r>
    </w:p>
    <w:p w:rsidR="001E7B4B" w:rsidRPr="00D21D06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D21D06">
        <w:rPr>
          <w:rFonts w:ascii="Times New Roman" w:hAnsi="Times New Roman"/>
          <w:i/>
          <w:sz w:val="28"/>
          <w:szCs w:val="28"/>
        </w:rPr>
        <w:t>Какое из этих наказаний является дополнительным?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D21D06">
        <w:rPr>
          <w:rFonts w:ascii="Times New Roman" w:hAnsi="Times New Roman"/>
          <w:i/>
          <w:sz w:val="28"/>
          <w:szCs w:val="28"/>
        </w:rPr>
        <w:t>Укажите порядок и правила применения судом основных и дополнительных наказаний?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13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Игорь Яковлев, достигший 16 лет, с согласия родителей занимается предпринимательской деятельностью. В период предпринимательской деятельности несколько раз обращался к своим родителям с просьбой разрешить ему заключать крупные сделки, однако родители отказывали в этом, ссылаясь на его недееспособность. Яковлев обратился в органы опеки и попечительства с просьбой признать его полностью дееспособным.</w:t>
      </w:r>
    </w:p>
    <w:p w:rsidR="001E7B4B" w:rsidRPr="002A086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2A086B">
        <w:rPr>
          <w:rFonts w:ascii="Times New Roman" w:hAnsi="Times New Roman"/>
          <w:i/>
          <w:sz w:val="28"/>
          <w:szCs w:val="28"/>
        </w:rPr>
        <w:t>Каковы действия органов опеки и попечительства в данном случае?</w:t>
      </w:r>
    </w:p>
    <w:p w:rsidR="001E7B4B" w:rsidRPr="002A086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2A086B">
        <w:rPr>
          <w:rFonts w:ascii="Times New Roman" w:hAnsi="Times New Roman"/>
          <w:i/>
          <w:sz w:val="28"/>
          <w:szCs w:val="28"/>
        </w:rPr>
        <w:t>Какой орган принимает решение об эмансипации?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2A086B">
        <w:rPr>
          <w:rFonts w:ascii="Times New Roman" w:hAnsi="Times New Roman"/>
          <w:i/>
          <w:sz w:val="28"/>
          <w:szCs w:val="28"/>
        </w:rPr>
        <w:t>Каков порядок объявления несовершеннолетнего полностью дееспособным (эмансипация)?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24253E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Задача 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14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Гражданин Соколов пришел в день выборов на свой избирательный участок для участия в голосовании по выборам депутатов местных советов. В списках избирателей по данному избирательному участку он не значился. Председатель участковой комиссии предложил Соколову пойти на соседний избирательный участок.</w:t>
      </w:r>
    </w:p>
    <w:p w:rsidR="001E7B4B" w:rsidRPr="0024253E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</w:pPr>
      <w:r w:rsidRPr="0024253E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Правильны ли действия председателя участковой избирательной комиссии?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</w:pPr>
      <w:r w:rsidRPr="0024253E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Как должен был поступить председатель избирательной комиссии?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15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центральную комиссию по выборам и проведению республиканских референдумов обратилась инициативная группа с заявлением о регистрации в качестве кандидата в Президенты Республики Беларусь гражданина Петрова Ивана </w:t>
      </w:r>
      <w:r>
        <w:rPr>
          <w:rFonts w:ascii="Times New Roman" w:hAnsi="Times New Roman"/>
          <w:sz w:val="28"/>
          <w:szCs w:val="28"/>
        </w:rPr>
        <w:lastRenderedPageBreak/>
        <w:t>Ивановича, родившегося в г. Воркута в 1948 г., родителями которого были граждане Украины, проживающего в г. Гомеле с 1958 г., имеющего  высшее образование.</w:t>
      </w:r>
    </w:p>
    <w:p w:rsidR="001E7B4B" w:rsidRPr="003F0D88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F0D88">
        <w:rPr>
          <w:rFonts w:ascii="Times New Roman" w:hAnsi="Times New Roman"/>
          <w:i/>
          <w:sz w:val="28"/>
          <w:szCs w:val="28"/>
        </w:rPr>
        <w:t>Обязана ли Центральная комиссия по выборам и проведению референдумов зарегистрировать  гражданина Петрова в качестве кандидата в Президенты Республики Беларусь?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F0D88">
        <w:rPr>
          <w:rFonts w:ascii="Times New Roman" w:hAnsi="Times New Roman"/>
          <w:i/>
          <w:sz w:val="28"/>
          <w:szCs w:val="28"/>
        </w:rPr>
        <w:t>Каковы требования к кандидату на должность Президента Республики Беларусь?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E93FB9">
        <w:rPr>
          <w:rFonts w:ascii="Times New Roman" w:hAnsi="Times New Roman"/>
          <w:b/>
          <w:sz w:val="28"/>
          <w:szCs w:val="28"/>
        </w:rPr>
        <w:t>Задача 16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Власов в поисках работы обратился в коммерческую фирму. Директор фирмы предложил ему поработать неделю, но документы на трудоустройство пока не оформлять, чтобы администрация фирмы могла к нему присмотреться. Власов согласился. Спустя неделю в фирме от услуг Власова отказались и работу не оплатили. Попытки Власова получить деньги путем переговоров не дали положительного результата. Власов был вынужден обратиться в суд.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Правомерны ли действия администрации фирмы? Какое решение должен вынести суд? Ответ аргументируйте.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5CF1">
        <w:rPr>
          <w:rFonts w:ascii="Times New Roman" w:hAnsi="Times New Roman"/>
          <w:b/>
          <w:sz w:val="28"/>
          <w:szCs w:val="28"/>
        </w:rPr>
        <w:t>Задача 17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Киреева обратилась в суд с иском об установлении отцовства и взыскании алиментов к Васильеву. При это</w:t>
      </w:r>
      <w:r w:rsidR="000B71DA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 Киреева требовала взыскать с него средства на содержание ребенка за год, прошедший со дня рождения ребенка, так как Васильев всячески уклонялся от признания отцовства и содержания ребенка: несколько раз менял место работы и место жительства. Суд удовлетворил суд, признав Васильева отцом ребенка и обязав его выплачивать алименты со дня обращения Киреевой в суд. Во взыскании алиментов за прошедшее суд отказал.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485CF1">
        <w:rPr>
          <w:rFonts w:ascii="Times New Roman" w:hAnsi="Times New Roman"/>
          <w:i/>
          <w:sz w:val="28"/>
          <w:szCs w:val="28"/>
        </w:rPr>
        <w:t>Правильно ли поступил суд? Ответ аргументируйте.</w:t>
      </w:r>
    </w:p>
    <w:p w:rsidR="001E7B4B" w:rsidRPr="00485CF1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5CF1">
        <w:rPr>
          <w:rFonts w:ascii="Times New Roman" w:hAnsi="Times New Roman"/>
          <w:b/>
          <w:sz w:val="28"/>
          <w:szCs w:val="28"/>
        </w:rPr>
        <w:t>Задача 18</w:t>
      </w: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Какие из перечисленных актов являются нормативными правовыми актами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а) Указ Президента Республики Беларусь о перерегистрации субъектов хозяйствования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б) Закон Республики Беларусь «О здравоохранении»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в) Постановление Пленума Верховного Суда Республики Беларусь « О некоторых вопросах применения судами законодательства о труде»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г) приговор Верховного Суда по делу по обвинению Петрова С.С.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д) правила внутреннего трудового распорядка завода «Эталон»</w:t>
      </w:r>
    </w:p>
    <w:p w:rsidR="001E7B4B" w:rsidRPr="00485CF1" w:rsidRDefault="001E7B4B" w:rsidP="001E7B4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85CF1">
        <w:rPr>
          <w:rFonts w:ascii="Times New Roman" w:hAnsi="Times New Roman"/>
          <w:sz w:val="28"/>
          <w:szCs w:val="28"/>
        </w:rPr>
        <w:t>е) приказ директора завода «Эталон» о привлечении Симонова к дисциплинарной ответственности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81025F">
        <w:rPr>
          <w:rFonts w:ascii="Times New Roman" w:hAnsi="Times New Roman"/>
          <w:b/>
          <w:sz w:val="28"/>
          <w:szCs w:val="28"/>
        </w:rPr>
        <w:t>Задача</w:t>
      </w:r>
      <w:r>
        <w:rPr>
          <w:rFonts w:ascii="Times New Roman" w:hAnsi="Times New Roman"/>
          <w:b/>
          <w:sz w:val="28"/>
          <w:szCs w:val="28"/>
        </w:rPr>
        <w:t xml:space="preserve"> 19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Сергеев по решению суда был признан ограниченно дееспособным вследствие злоупотребления спиртными напитками. Его попечителем была назначена жена. После проведенных с ним бесед психолога Сергеев прошел курс противоалкогольного лечения и в течение двух лет не употребляет спиртное, ведет нормальный образ жизни.</w:t>
      </w:r>
    </w:p>
    <w:p w:rsidR="001E7B4B" w:rsidRPr="0081025F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81025F">
        <w:rPr>
          <w:rFonts w:ascii="Times New Roman" w:hAnsi="Times New Roman"/>
          <w:i/>
          <w:sz w:val="28"/>
          <w:szCs w:val="28"/>
        </w:rPr>
        <w:lastRenderedPageBreak/>
        <w:t>Кто вправе поставить вопрос об отмене ограничения дееспособности Сергеева?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81025F">
        <w:rPr>
          <w:rFonts w:ascii="Times New Roman" w:hAnsi="Times New Roman"/>
          <w:i/>
          <w:sz w:val="28"/>
          <w:szCs w:val="28"/>
        </w:rPr>
        <w:t>Какой орган решает этот вопрос?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Pr="00E802FD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E802FD">
        <w:rPr>
          <w:rFonts w:ascii="Times New Roman" w:hAnsi="Times New Roman"/>
          <w:b/>
          <w:sz w:val="28"/>
          <w:szCs w:val="28"/>
        </w:rPr>
        <w:t>Задача 20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Водитель автомобиля Сивцов был задержан инспектором ДПС за управление транспортным средством без документов, предусмотренных правилами дорожного движения, и был подвергнут штрафу в размере двух базовых величин. Водитель Сивцов обжаловал это решение в Управление ГАИ области, мотивируя это тем, что у него есть все необходимые документы, но он забыл их дома.</w:t>
      </w:r>
    </w:p>
    <w:p w:rsidR="001E7B4B" w:rsidRPr="00E802FD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E802FD">
        <w:rPr>
          <w:rFonts w:ascii="Times New Roman" w:hAnsi="Times New Roman"/>
          <w:i/>
          <w:sz w:val="28"/>
          <w:szCs w:val="28"/>
        </w:rPr>
        <w:t>Подготовьте ответ Управления ГАИ области гражданину Сивцову.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Pr="00E802FD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E802FD">
        <w:rPr>
          <w:rFonts w:ascii="Times New Roman" w:hAnsi="Times New Roman"/>
          <w:b/>
          <w:sz w:val="28"/>
          <w:szCs w:val="28"/>
        </w:rPr>
        <w:t>Задача 21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Следователь решил произвести допрос несовершеннолетнего Игнатьева, подозреваемого в краже в средней школе, где последний учился в 10-м классе. Директор школы пожелал, чтобы при допросе присутствовал классный руководитель Игнатьева. Следователь ответил, что сам имеет высшее педагогическое образование и знает особенности психологии несовершеннолетних.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E802FD">
        <w:rPr>
          <w:rFonts w:ascii="Times New Roman" w:hAnsi="Times New Roman"/>
          <w:i/>
          <w:sz w:val="28"/>
          <w:szCs w:val="28"/>
        </w:rPr>
        <w:t>Соответствуют ли закону действия следователя? Ответ аргументируйте.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E802FD" w:rsidRDefault="001E7B4B" w:rsidP="001E7B4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E802FD">
        <w:rPr>
          <w:rFonts w:ascii="Times New Roman" w:hAnsi="Times New Roman"/>
          <w:b/>
          <w:sz w:val="28"/>
          <w:szCs w:val="28"/>
        </w:rPr>
        <w:t>Задача 22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Укажите, какие юридические факты из перечисленных относятся к событиям, а какие к действиям?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4133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 xml:space="preserve"> Орлов родился 10 января 2002 г. в г. Бресте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В 1986 году произошла авария на Чернобыльской АЭС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Иванов заключил договор найма жилого помещения со ЖРЭО Первомайского района г. Могилева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Председатель  Минского автомобильного завода заключил договор поставки металла с предприятием Российской Федерации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Решением Экономического Суда Витебской области унитарное предприятие «Комплекс» признано банкротом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В Гомельской области в результате наводнения причинен ущерб сельскохозяйственному кооперативу на сумму 3 млр. рублей.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Снежков скончался в больнице 20 июня от полученной черепно-мозговой травмы.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 Организация ликвидирована. 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E7B4B" w:rsidRDefault="001E7B4B" w:rsidP="001E7B4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Задача 23</w:t>
      </w:r>
    </w:p>
    <w:p w:rsidR="001E7B4B" w:rsidRDefault="001E7B4B" w:rsidP="001E7B4B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Петров, в возрасте шестнадцати с половиной лет, поступил на работу на завод в качестве ученика слесаря. Его отец потребовал от директора завода увольнения сына, так как тот поступил на работу вопреки желанию родителей.</w:t>
      </w:r>
    </w:p>
    <w:p w:rsidR="001E7B4B" w:rsidRPr="001B09C1" w:rsidRDefault="001E7B4B" w:rsidP="001E7B4B">
      <w:pPr>
        <w:spacing w:after="0" w:line="240" w:lineRule="auto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      </w:t>
      </w:r>
      <w:r w:rsidRPr="001B09C1">
        <w:rPr>
          <w:rFonts w:ascii="Times New Roman" w:hAnsi="Times New Roman"/>
          <w:i/>
          <w:sz w:val="28"/>
          <w:szCs w:val="28"/>
        </w:rPr>
        <w:t>Как должен поступить директор завода?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E802FD" w:rsidRDefault="001E7B4B" w:rsidP="001E7B4B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60E23">
        <w:rPr>
          <w:rFonts w:ascii="Times New Roman" w:eastAsia="Times New Roman" w:hAnsi="Times New Roman"/>
          <w:b/>
          <w:color w:val="333333"/>
          <w:sz w:val="28"/>
          <w:szCs w:val="28"/>
        </w:rPr>
        <w:t>Задача</w:t>
      </w:r>
      <w:r>
        <w:rPr>
          <w:rFonts w:ascii="Times New Roman" w:eastAsia="Times New Roman" w:hAnsi="Times New Roman"/>
          <w:b/>
          <w:color w:val="333333"/>
          <w:sz w:val="28"/>
          <w:szCs w:val="28"/>
        </w:rPr>
        <w:t xml:space="preserve"> 24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13-летний Воронов, играя вблизи железнодорожных путей, бросил камень в проходящий поезд. В результате этого было разбито стекло вагона и находящемуся в вагоне пассажиру причинены телесные повреждения.</w:t>
      </w:r>
    </w:p>
    <w:p w:rsidR="001E7B4B" w:rsidRPr="00C60E23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C60E23">
        <w:rPr>
          <w:rFonts w:ascii="Times New Roman" w:hAnsi="Times New Roman"/>
          <w:i/>
          <w:sz w:val="28"/>
          <w:szCs w:val="28"/>
        </w:rPr>
        <w:lastRenderedPageBreak/>
        <w:t>Может ли быть Воронов привлечен к административной ответственности?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C60E23">
        <w:rPr>
          <w:rFonts w:ascii="Times New Roman" w:hAnsi="Times New Roman"/>
          <w:i/>
          <w:sz w:val="28"/>
          <w:szCs w:val="28"/>
        </w:rPr>
        <w:t xml:space="preserve">С какого возраста лицо может быть </w:t>
      </w:r>
      <w:r>
        <w:rPr>
          <w:rFonts w:ascii="Times New Roman" w:hAnsi="Times New Roman"/>
          <w:i/>
          <w:sz w:val="28"/>
          <w:szCs w:val="28"/>
        </w:rPr>
        <w:t>привлечено к административной ответс</w:t>
      </w:r>
      <w:r w:rsidRPr="00C60E23">
        <w:rPr>
          <w:rFonts w:ascii="Times New Roman" w:hAnsi="Times New Roman"/>
          <w:i/>
          <w:sz w:val="28"/>
          <w:szCs w:val="28"/>
        </w:rPr>
        <w:t>твенности?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06478">
        <w:rPr>
          <w:rFonts w:ascii="Times New Roman" w:hAnsi="Times New Roman"/>
          <w:b/>
          <w:sz w:val="28"/>
          <w:szCs w:val="28"/>
        </w:rPr>
        <w:t>Задача</w:t>
      </w:r>
      <w:r>
        <w:rPr>
          <w:rFonts w:ascii="Times New Roman" w:hAnsi="Times New Roman"/>
          <w:b/>
          <w:sz w:val="28"/>
          <w:szCs w:val="28"/>
        </w:rPr>
        <w:t xml:space="preserve"> 25</w:t>
      </w:r>
    </w:p>
    <w:p w:rsidR="001E7B4B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6478">
        <w:rPr>
          <w:rFonts w:ascii="Times New Roman" w:hAnsi="Times New Roman"/>
          <w:sz w:val="28"/>
          <w:szCs w:val="28"/>
        </w:rPr>
        <w:t xml:space="preserve">Граждане Андреев и Иванова зарегистрировали брак 30 апреля 2008 года. Как выяснилось позже, супруг по решению суда был признан недееспособным 20 мая 2007 года, что скрыл от супруги. </w:t>
      </w:r>
    </w:p>
    <w:p w:rsidR="001E7B4B" w:rsidRPr="00E802FD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E802FD">
        <w:rPr>
          <w:rFonts w:ascii="Times New Roman" w:hAnsi="Times New Roman"/>
          <w:i/>
          <w:sz w:val="28"/>
          <w:szCs w:val="28"/>
        </w:rPr>
        <w:t xml:space="preserve">Что является препятствием для заключения брака? Каковы юридические последствия такого брака? </w:t>
      </w:r>
    </w:p>
    <w:p w:rsidR="001E7B4B" w:rsidRPr="00E802FD" w:rsidRDefault="001E7B4B" w:rsidP="001E7B4B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</w:p>
    <w:p w:rsidR="001E7B4B" w:rsidRPr="001E7B4B" w:rsidRDefault="001E7B4B" w:rsidP="001E7B4B"/>
    <w:p w:rsidR="00E24EC8" w:rsidRDefault="00E24EC8" w:rsidP="00E24EC8">
      <w:pPr>
        <w:spacing w:after="0" w:line="240" w:lineRule="auto"/>
      </w:pPr>
    </w:p>
    <w:p w:rsidR="007C7085" w:rsidRDefault="007C7085" w:rsidP="007C7085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C7085">
        <w:rPr>
          <w:rFonts w:ascii="Times New Roman" w:hAnsi="Times New Roman" w:cs="Times New Roman"/>
          <w:b/>
          <w:sz w:val="24"/>
          <w:szCs w:val="24"/>
        </w:rPr>
        <w:t>Литература: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Основы права. Учебник. Под ред. Г.Б. Шишко, 2-ое изд. Мн.: Книжный дом, 2005.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Основы права. Уч. Пособие. Под ред. В.А. Витушко, В.Г. Тихини, Г.Б. Шишко, Мн.: БГЭУ, 2002г.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Конституционное право Республики Беларусь. Учебник, /Г.А. Василевич,-Мн.: Книжный дом, 2005г.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Уголовное право. Общая часть. Учебник /Н.А. Бабий, А.В. Барков, И.О. Грунтов, под ред. В.М. Хомича, - Мн.: Тесей, 2002.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Уголовное право Республики Беларусь. Особенная часть /Под ред.А.И. Лукашова, Мн.: Тесей, 2001.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Административное право Республики Беларусь /А.И. Сухаркова, А.А. Постникова, - Мн.: Общ-ное объединение «Молодеж. Научн.общество», 2001.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Гражданское право в схемах и определениях в 2 –х частях</w:t>
      </w:r>
      <w:r w:rsidR="0078313E">
        <w:rPr>
          <w:rFonts w:ascii="Times New Roman" w:hAnsi="Times New Roman" w:cs="Times New Roman"/>
          <w:sz w:val="24"/>
          <w:szCs w:val="24"/>
        </w:rPr>
        <w:t>. Уч. Пособие / В.А Витушко, Мн.: Амалфея, 2003.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Уголовный процесс. Особенная часть: Уч. Пособие/ Мн.: Тесей, 2002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Права человека. Уч. Пособие /под общ. Ред. А.Д. Гусева, Я.С. Яскевич, Мн.: Тетра- Системс, 2002.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Школьникам о правах человека: пособие для учащихся старших классов /С.С. Бубен, Мн.: - 2005.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Конституция Республики Беларусь. 1994 г с изм. и доп. от 17.10.2004г.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Гражданский Кодекс </w:t>
      </w:r>
      <w:r w:rsidR="00117BC7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еспублики Беларусь</w:t>
      </w:r>
      <w:r w:rsidR="00117BC7">
        <w:rPr>
          <w:rFonts w:ascii="Times New Roman" w:hAnsi="Times New Roman" w:cs="Times New Roman"/>
          <w:sz w:val="24"/>
          <w:szCs w:val="24"/>
        </w:rPr>
        <w:t xml:space="preserve"> с изм. и доп. от 03.07.2011г.</w:t>
      </w:r>
    </w:p>
    <w:p w:rsidR="00117BC7" w:rsidRDefault="00117BC7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Трудовой Кодекс Республики Беларусь с изм. и доп. от 31.12.2009г.</w:t>
      </w:r>
    </w:p>
    <w:p w:rsidR="00117BC7" w:rsidRDefault="00117BC7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Уголовный Кодекс Республики Беларусь с изм и доп. от </w:t>
      </w:r>
      <w:r w:rsidR="00426046">
        <w:rPr>
          <w:rFonts w:ascii="Times New Roman" w:hAnsi="Times New Roman" w:cs="Times New Roman"/>
          <w:sz w:val="24"/>
          <w:szCs w:val="24"/>
        </w:rPr>
        <w:t>27.12.2010.г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Уголовно-процессуальный Кодекс Республики Беларусь с изм. и доп. от 18.07.2011г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Гражданско-процессуальный Кодекс Республики Беларусь с изм и доп. от 18.07.2001г.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Кодекс о браке и семье Республики Беларусь с изм. и доп. от 15.07.2010г.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Кодекс Республики Беларусь об административных правонарушениях  с изм. и доп. от 30.12.2010г.</w:t>
      </w:r>
    </w:p>
    <w:p w:rsidR="007C7085" w:rsidRPr="00805AD9" w:rsidRDefault="002561D2" w:rsidP="00805AD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hyperlink r:id="rId7" w:history="1">
        <w:r w:rsidR="00805AD9" w:rsidRPr="00CE32D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www.pravo.by</w:t>
        </w:r>
      </w:hyperlink>
    </w:p>
    <w:p w:rsidR="00805AD9" w:rsidRPr="00EA2E38" w:rsidRDefault="002561D2" w:rsidP="00805AD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hyperlink r:id="rId8" w:history="1">
        <w:r w:rsidR="00EA2E38" w:rsidRPr="00CE32D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www.ncpi.gov.by</w:t>
        </w:r>
      </w:hyperlink>
    </w:p>
    <w:p w:rsidR="00EA2E38" w:rsidRPr="00805AD9" w:rsidRDefault="00EA2E38" w:rsidP="00EA2E38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0E3F49" w:rsidRDefault="000E3F49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E3F49" w:rsidRDefault="000E3F49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61D2" w:rsidRPr="007C7085" w:rsidRDefault="002561D2" w:rsidP="00426046">
      <w:pPr>
        <w:pStyle w:val="a4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7085" w:rsidRPr="00D71A35" w:rsidRDefault="007C7085" w:rsidP="00D71A3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sectPr w:rsidR="007C7085" w:rsidRPr="00D71A35" w:rsidSect="00C5250A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A3EB6"/>
    <w:multiLevelType w:val="hybridMultilevel"/>
    <w:tmpl w:val="1466E6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B76879"/>
    <w:multiLevelType w:val="singleLevel"/>
    <w:tmpl w:val="60F061C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>
    <w:nsid w:val="76FB581A"/>
    <w:multiLevelType w:val="hybridMultilevel"/>
    <w:tmpl w:val="D27EA542"/>
    <w:lvl w:ilvl="0" w:tplc="1714AE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formatting="1" w:enforcement="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767E5"/>
    <w:rsid w:val="000B71DA"/>
    <w:rsid w:val="000E3F49"/>
    <w:rsid w:val="00117BC7"/>
    <w:rsid w:val="001C52B6"/>
    <w:rsid w:val="001E7B4B"/>
    <w:rsid w:val="002561D2"/>
    <w:rsid w:val="002F658E"/>
    <w:rsid w:val="002F6FD8"/>
    <w:rsid w:val="002F7CFC"/>
    <w:rsid w:val="003331E0"/>
    <w:rsid w:val="00393629"/>
    <w:rsid w:val="00406F00"/>
    <w:rsid w:val="00426046"/>
    <w:rsid w:val="00442799"/>
    <w:rsid w:val="0045513B"/>
    <w:rsid w:val="00460036"/>
    <w:rsid w:val="004E54F0"/>
    <w:rsid w:val="00537552"/>
    <w:rsid w:val="00553436"/>
    <w:rsid w:val="005E1981"/>
    <w:rsid w:val="005E38E5"/>
    <w:rsid w:val="006037DF"/>
    <w:rsid w:val="006436FE"/>
    <w:rsid w:val="006B1604"/>
    <w:rsid w:val="0078313E"/>
    <w:rsid w:val="007A7868"/>
    <w:rsid w:val="007C7085"/>
    <w:rsid w:val="007D3CF6"/>
    <w:rsid w:val="00805AD9"/>
    <w:rsid w:val="00891677"/>
    <w:rsid w:val="008934BA"/>
    <w:rsid w:val="009345C6"/>
    <w:rsid w:val="00984DA7"/>
    <w:rsid w:val="0098566B"/>
    <w:rsid w:val="00A767E5"/>
    <w:rsid w:val="00B35A79"/>
    <w:rsid w:val="00B546E0"/>
    <w:rsid w:val="00C33428"/>
    <w:rsid w:val="00C5250A"/>
    <w:rsid w:val="00C57F60"/>
    <w:rsid w:val="00C768F3"/>
    <w:rsid w:val="00CA3536"/>
    <w:rsid w:val="00D71A35"/>
    <w:rsid w:val="00DD3C86"/>
    <w:rsid w:val="00E24EC8"/>
    <w:rsid w:val="00EA2E38"/>
    <w:rsid w:val="00F44130"/>
    <w:rsid w:val="00F570E8"/>
    <w:rsid w:val="00F97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552"/>
  </w:style>
  <w:style w:type="paragraph" w:styleId="1">
    <w:name w:val="heading 1"/>
    <w:basedOn w:val="a"/>
    <w:next w:val="a"/>
    <w:link w:val="10"/>
    <w:qFormat/>
    <w:rsid w:val="00E24EC8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E7B4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45C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E54F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05AD9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EA2E38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rsid w:val="00E24EC8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50">
    <w:name w:val="Заголовок 5 Знак"/>
    <w:basedOn w:val="a0"/>
    <w:link w:val="5"/>
    <w:uiPriority w:val="9"/>
    <w:semiHidden/>
    <w:rsid w:val="001E7B4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7">
    <w:name w:val="Body Text"/>
    <w:basedOn w:val="a"/>
    <w:link w:val="a8"/>
    <w:rsid w:val="001E7B4B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a8">
    <w:name w:val="Основной текст Знак"/>
    <w:basedOn w:val="a0"/>
    <w:link w:val="a7"/>
    <w:rsid w:val="001E7B4B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E19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E19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pi.gov.by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pravo.b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5C005-DE38-4037-99EC-ACEA644A3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2941</Words>
  <Characters>16769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</dc:creator>
  <cp:keywords/>
  <dc:description/>
  <cp:lastModifiedBy>Admin</cp:lastModifiedBy>
  <cp:revision>32</cp:revision>
  <cp:lastPrinted>2016-10-17T13:30:00Z</cp:lastPrinted>
  <dcterms:created xsi:type="dcterms:W3CDTF">2011-09-28T19:10:00Z</dcterms:created>
  <dcterms:modified xsi:type="dcterms:W3CDTF">2017-01-31T06:15:00Z</dcterms:modified>
</cp:coreProperties>
</file>